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743A4" w:rsidRDefault="00367188">
      <w:pPr>
        <w:pBdr>
          <w:top w:val="nil"/>
          <w:left w:val="nil"/>
          <w:bottom w:val="nil"/>
          <w:right w:val="nil"/>
          <w:between w:val="nil"/>
        </w:pBdr>
        <w:spacing w:before="10"/>
        <w:jc w:val="center"/>
        <w:rPr>
          <w:color w:val="000000"/>
          <w:sz w:val="24"/>
          <w:szCs w:val="24"/>
        </w:rPr>
      </w:pPr>
      <w:r>
        <w:rPr>
          <w:noProof/>
          <w:color w:val="000000"/>
          <w:sz w:val="24"/>
          <w:szCs w:val="24"/>
        </w:rPr>
        <w:drawing>
          <wp:inline distT="0" distB="0" distL="0" distR="0" wp14:anchorId="3921E68E" wp14:editId="07777777">
            <wp:extent cx="4776288" cy="1511644"/>
            <wp:effectExtent l="0" t="0" r="0" b="0"/>
            <wp:docPr id="2"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0A37501D" w14:textId="77777777" w:rsidR="005743A4" w:rsidRDefault="005743A4">
      <w:pPr>
        <w:pBdr>
          <w:top w:val="nil"/>
          <w:left w:val="nil"/>
          <w:bottom w:val="nil"/>
          <w:right w:val="nil"/>
          <w:between w:val="nil"/>
        </w:pBdr>
        <w:spacing w:before="10"/>
        <w:rPr>
          <w:color w:val="000000"/>
          <w:sz w:val="24"/>
          <w:szCs w:val="24"/>
        </w:rPr>
      </w:pPr>
    </w:p>
    <w:p w14:paraId="5DAB6C7B" w14:textId="77777777" w:rsidR="005743A4" w:rsidRDefault="005743A4">
      <w:pPr>
        <w:pBdr>
          <w:top w:val="nil"/>
          <w:left w:val="nil"/>
          <w:bottom w:val="nil"/>
          <w:right w:val="nil"/>
          <w:between w:val="nil"/>
        </w:pBdr>
        <w:spacing w:before="10"/>
        <w:rPr>
          <w:color w:val="000000"/>
          <w:sz w:val="24"/>
          <w:szCs w:val="24"/>
        </w:rPr>
      </w:pPr>
    </w:p>
    <w:p w14:paraId="02EB378F" w14:textId="77777777" w:rsidR="005743A4" w:rsidRDefault="005743A4">
      <w:pPr>
        <w:pBdr>
          <w:top w:val="nil"/>
          <w:left w:val="nil"/>
          <w:bottom w:val="nil"/>
          <w:right w:val="nil"/>
          <w:between w:val="nil"/>
        </w:pBdr>
        <w:spacing w:before="10"/>
        <w:rPr>
          <w:color w:val="000000"/>
          <w:sz w:val="24"/>
          <w:szCs w:val="24"/>
        </w:rPr>
      </w:pPr>
    </w:p>
    <w:p w14:paraId="60061E4C" w14:textId="77777777" w:rsidR="005743A4" w:rsidRDefault="005743A4">
      <w:pPr>
        <w:pStyle w:val="Title"/>
        <w:spacing w:before="10"/>
        <w:ind w:firstLine="2381"/>
        <w:rPr>
          <w:color w:val="003399"/>
          <w:sz w:val="24"/>
          <w:szCs w:val="24"/>
        </w:rPr>
      </w:pPr>
    </w:p>
    <w:p w14:paraId="1E96E930" w14:textId="77777777" w:rsidR="005743A4" w:rsidRDefault="00367188" w:rsidP="08F3103A">
      <w:pPr>
        <w:pStyle w:val="Title"/>
        <w:spacing w:before="10"/>
        <w:ind w:right="2"/>
        <w:jc w:val="center"/>
        <w:rPr>
          <w:rFonts w:ascii="Trebuchet MS" w:eastAsia="Trebuchet MS" w:hAnsi="Trebuchet MS" w:cs="Trebuchet MS"/>
          <w:color w:val="00B050"/>
        </w:rPr>
      </w:pPr>
      <w:r w:rsidRPr="08F3103A">
        <w:rPr>
          <w:rFonts w:ascii="Trebuchet MS" w:eastAsia="Trebuchet MS" w:hAnsi="Trebuchet MS" w:cs="Trebuchet MS"/>
          <w:color w:val="00B050"/>
        </w:rPr>
        <w:t>Inclusion School (exams)</w:t>
      </w:r>
    </w:p>
    <w:p w14:paraId="5117162B" w14:textId="7732DBB0" w:rsidR="005743A4" w:rsidRDefault="00367188" w:rsidP="08F3103A">
      <w:pPr>
        <w:pStyle w:val="Title"/>
        <w:spacing w:before="10"/>
        <w:ind w:right="2"/>
        <w:jc w:val="center"/>
        <w:rPr>
          <w:rFonts w:ascii="Trebuchet MS" w:eastAsia="Trebuchet MS" w:hAnsi="Trebuchet MS" w:cs="Trebuchet MS"/>
          <w:color w:val="00B050"/>
        </w:rPr>
      </w:pPr>
      <w:r w:rsidRPr="08F3103A">
        <w:rPr>
          <w:rFonts w:ascii="Trebuchet MS" w:eastAsia="Trebuchet MS" w:hAnsi="Trebuchet MS" w:cs="Trebuchet MS"/>
          <w:color w:val="00B050"/>
        </w:rPr>
        <w:t>Whistleblowing Policy</w:t>
      </w:r>
      <w:r w:rsidRPr="08F3103A">
        <w:rPr>
          <w:rFonts w:ascii="Trebuchet MS" w:eastAsia="Trebuchet MS" w:hAnsi="Trebuchet MS" w:cs="Trebuchet MS"/>
          <w:color w:val="003399"/>
        </w:rPr>
        <w:t xml:space="preserve"> </w:t>
      </w:r>
      <w:r w:rsidRPr="08F3103A">
        <w:rPr>
          <w:rFonts w:ascii="Trebuchet MS" w:eastAsia="Trebuchet MS" w:hAnsi="Trebuchet MS" w:cs="Trebuchet MS"/>
          <w:color w:val="00B050"/>
        </w:rPr>
        <w:t>202</w:t>
      </w:r>
      <w:r w:rsidR="00337808">
        <w:rPr>
          <w:rFonts w:ascii="Trebuchet MS" w:eastAsia="Trebuchet MS" w:hAnsi="Trebuchet MS" w:cs="Trebuchet MS"/>
          <w:color w:val="00B050"/>
        </w:rPr>
        <w:t>4</w:t>
      </w:r>
      <w:r w:rsidRPr="08F3103A">
        <w:rPr>
          <w:rFonts w:ascii="Trebuchet MS" w:eastAsia="Trebuchet MS" w:hAnsi="Trebuchet MS" w:cs="Trebuchet MS"/>
          <w:color w:val="00B050"/>
        </w:rPr>
        <w:t>/2</w:t>
      </w:r>
      <w:r w:rsidR="00337808">
        <w:rPr>
          <w:rFonts w:ascii="Trebuchet MS" w:eastAsia="Trebuchet MS" w:hAnsi="Trebuchet MS" w:cs="Trebuchet MS"/>
          <w:color w:val="00B050"/>
        </w:rPr>
        <w:t>5</w:t>
      </w:r>
    </w:p>
    <w:p w14:paraId="7C4EF109" w14:textId="07426C40" w:rsidR="08F3103A" w:rsidRDefault="08F3103A" w:rsidP="08F3103A">
      <w:pPr>
        <w:pStyle w:val="Normal1"/>
      </w:pPr>
    </w:p>
    <w:p w14:paraId="4B3E9992" w14:textId="3BBAE1BF" w:rsidR="0B25BF42" w:rsidRDefault="0B25BF42" w:rsidP="08F3103A">
      <w:pPr>
        <w:spacing w:after="120"/>
        <w:jc w:val="center"/>
        <w:rPr>
          <w:rFonts w:ascii="Trebuchet MS" w:eastAsia="Trebuchet MS" w:hAnsi="Trebuchet MS" w:cs="Trebuchet MS"/>
          <w:color w:val="000000" w:themeColor="text1"/>
        </w:rPr>
      </w:pPr>
      <w:r w:rsidRPr="08F3103A">
        <w:rPr>
          <w:rFonts w:ascii="Trebuchet MS" w:eastAsia="Trebuchet MS" w:hAnsi="Trebuchet MS" w:cs="Trebuchet MS"/>
          <w:b/>
          <w:bCs/>
          <w:color w:val="000000" w:themeColor="text1"/>
          <w:lang w:val="en"/>
        </w:rPr>
        <w:t>DfE no: 850/6107</w:t>
      </w:r>
    </w:p>
    <w:p w14:paraId="5D7A77C3" w14:textId="2F5A0872" w:rsidR="08F3103A" w:rsidRDefault="08F3103A" w:rsidP="08F3103A">
      <w:pPr>
        <w:spacing w:line="276" w:lineRule="auto"/>
        <w:rPr>
          <w:rFonts w:ascii="Trebuchet MS" w:eastAsia="Trebuchet MS" w:hAnsi="Trebuchet MS" w:cs="Trebuchet MS"/>
          <w:color w:val="000000" w:themeColor="text1"/>
        </w:rPr>
      </w:pPr>
    </w:p>
    <w:p w14:paraId="5311122A" w14:textId="47F459F9" w:rsidR="0B25BF42" w:rsidRDefault="0B25BF42" w:rsidP="08F3103A">
      <w:pPr>
        <w:spacing w:after="120"/>
        <w:jc w:val="center"/>
        <w:rPr>
          <w:rFonts w:ascii="Trebuchet MS" w:eastAsia="Trebuchet MS" w:hAnsi="Trebuchet MS" w:cs="Trebuchet MS"/>
          <w:color w:val="000000" w:themeColor="text1"/>
        </w:rPr>
      </w:pPr>
      <w:r>
        <w:rPr>
          <w:noProof/>
        </w:rPr>
        <w:drawing>
          <wp:inline distT="0" distB="0" distL="0" distR="0" wp14:anchorId="1F54FDD2" wp14:editId="0F089EE1">
            <wp:extent cx="2219325" cy="685800"/>
            <wp:effectExtent l="0" t="0" r="0" b="0"/>
            <wp:docPr id="1261809531" name="Picture 1261809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62156D02" w14:textId="5BB76B39" w:rsidR="08F3103A" w:rsidRDefault="08F3103A" w:rsidP="08F3103A">
      <w:pPr>
        <w:spacing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2978E228" w14:paraId="1C280DD5" w14:textId="77777777" w:rsidTr="2978E228">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1C340B16" w14:textId="2AFC40B1" w:rsidR="2978E228" w:rsidRDefault="2978E228" w:rsidP="2978E228">
            <w:pPr>
              <w:spacing w:after="80"/>
              <w:rPr>
                <w:rFonts w:ascii="Tahoma" w:eastAsia="Tahoma" w:hAnsi="Tahoma" w:cs="Tahoma"/>
                <w:color w:val="000000" w:themeColor="text1"/>
              </w:rPr>
            </w:pPr>
            <w:r w:rsidRPr="2978E228">
              <w:rPr>
                <w:rFonts w:ascii="Trebuchet MS" w:eastAsia="Trebuchet MS" w:hAnsi="Trebuchet MS" w:cs="Trebuchet MS"/>
                <w:color w:val="000000" w:themeColor="text1"/>
              </w:rPr>
              <w:t xml:space="preserve">Approved by: </w:t>
            </w:r>
            <w:r w:rsidR="00F56042">
              <w:rPr>
                <w:noProof/>
              </w:rPr>
              <w:drawing>
                <wp:inline distT="0" distB="0" distL="0" distR="0" wp14:anchorId="46EDE798" wp14:editId="7C9CEB4F">
                  <wp:extent cx="1359535" cy="668020"/>
                  <wp:effectExtent l="0" t="0" r="0" b="0"/>
                  <wp:docPr id="1909474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535" cy="668020"/>
                          </a:xfrm>
                          <a:prstGeom prst="rect">
                            <a:avLst/>
                          </a:prstGeom>
                          <a:noFill/>
                          <a:ln>
                            <a:noFill/>
                          </a:ln>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14:paraId="01A533E8" w14:textId="2879F8DE" w:rsidR="2978E228" w:rsidRDefault="2978E228" w:rsidP="2978E228">
            <w:pPr>
              <w:spacing w:after="80"/>
              <w:rPr>
                <w:rFonts w:ascii="Trebuchet MS" w:eastAsia="Trebuchet MS" w:hAnsi="Trebuchet MS" w:cs="Trebuchet MS"/>
                <w:color w:val="000000" w:themeColor="text1"/>
              </w:rPr>
            </w:pPr>
          </w:p>
          <w:p w14:paraId="0C010A4F" w14:textId="42366E20" w:rsidR="2978E228" w:rsidRDefault="2978E228" w:rsidP="2978E228">
            <w:pPr>
              <w:spacing w:after="80"/>
              <w:rPr>
                <w:rFonts w:ascii="Trebuchet MS" w:eastAsia="Trebuchet MS" w:hAnsi="Trebuchet MS" w:cs="Trebuchet MS"/>
                <w:color w:val="000000" w:themeColor="text1"/>
              </w:rPr>
            </w:pPr>
          </w:p>
          <w:p w14:paraId="307021BF" w14:textId="08A61B86" w:rsidR="2978E228" w:rsidRDefault="2978E228" w:rsidP="2978E228">
            <w:pPr>
              <w:spacing w:after="80"/>
              <w:rPr>
                <w:rFonts w:ascii="Trebuchet MS" w:eastAsia="Trebuchet MS" w:hAnsi="Trebuchet MS" w:cs="Trebuchet MS"/>
                <w:color w:val="000000" w:themeColor="text1"/>
              </w:rPr>
            </w:pPr>
            <w:r w:rsidRPr="2978E228">
              <w:rPr>
                <w:rFonts w:ascii="Trebuchet MS" w:eastAsia="Trebuchet MS" w:hAnsi="Trebuchet MS" w:cs="Trebuchet MS"/>
                <w:color w:val="000000" w:themeColor="text1"/>
              </w:rPr>
              <w:t>Date: Jan2</w:t>
            </w:r>
            <w:r w:rsidR="00F60140">
              <w:rPr>
                <w:rFonts w:ascii="Trebuchet MS" w:eastAsia="Trebuchet MS" w:hAnsi="Trebuchet MS" w:cs="Trebuchet MS"/>
                <w:color w:val="000000" w:themeColor="text1"/>
              </w:rPr>
              <w:t>5</w:t>
            </w:r>
          </w:p>
        </w:tc>
      </w:tr>
      <w:tr w:rsidR="2978E228" w14:paraId="2BAEA1EE" w14:textId="77777777" w:rsidTr="2978E228">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7697BFC3" w14:textId="0B50A23A" w:rsidR="2978E228" w:rsidRDefault="2978E228" w:rsidP="2978E228">
            <w:pPr>
              <w:spacing w:after="80"/>
              <w:rPr>
                <w:rFonts w:ascii="Trebuchet MS" w:eastAsia="Trebuchet MS" w:hAnsi="Trebuchet MS" w:cs="Trebuchet MS"/>
                <w:color w:val="000000" w:themeColor="text1"/>
              </w:rPr>
            </w:pPr>
            <w:r w:rsidRPr="2978E228">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14:paraId="3DE415A5" w14:textId="7B27F37F" w:rsidR="2978E228" w:rsidRDefault="2978E228" w:rsidP="2978E228">
            <w:pPr>
              <w:spacing w:after="80"/>
              <w:rPr>
                <w:rFonts w:ascii="Trebuchet MS" w:eastAsia="Trebuchet MS" w:hAnsi="Trebuchet MS" w:cs="Trebuchet MS"/>
                <w:color w:val="000000" w:themeColor="text1"/>
              </w:rPr>
            </w:pPr>
            <w:r w:rsidRPr="2978E228">
              <w:rPr>
                <w:rFonts w:ascii="Trebuchet MS" w:eastAsia="Trebuchet MS" w:hAnsi="Trebuchet MS" w:cs="Trebuchet MS"/>
                <w:color w:val="000000" w:themeColor="text1"/>
              </w:rPr>
              <w:t>Position: Headteacher</w:t>
            </w:r>
          </w:p>
        </w:tc>
      </w:tr>
      <w:tr w:rsidR="2978E228" w14:paraId="5D277FD5" w14:textId="77777777" w:rsidTr="2978E228">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67665E95" w14:textId="14FD5DA8" w:rsidR="2978E228" w:rsidRDefault="2978E228" w:rsidP="2978E228">
            <w:pPr>
              <w:spacing w:after="80"/>
              <w:rPr>
                <w:rFonts w:ascii="Trebuchet MS" w:eastAsia="Trebuchet MS" w:hAnsi="Trebuchet MS" w:cs="Trebuchet MS"/>
                <w:color w:val="000000" w:themeColor="text1"/>
              </w:rPr>
            </w:pPr>
            <w:r w:rsidRPr="2978E228">
              <w:rPr>
                <w:rFonts w:ascii="Trebuchet MS" w:eastAsia="Trebuchet MS" w:hAnsi="Trebuchet MS" w:cs="Trebuchet MS"/>
                <w:color w:val="000000" w:themeColor="text1"/>
              </w:rPr>
              <w:t>Last review: Jan2</w:t>
            </w:r>
            <w:r w:rsidR="00337808">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14:paraId="39F78642" w14:textId="66126F1C" w:rsidR="2978E228" w:rsidRDefault="2978E228" w:rsidP="2978E228">
            <w:pPr>
              <w:spacing w:after="80"/>
              <w:rPr>
                <w:rFonts w:ascii="Trebuchet MS" w:eastAsia="Trebuchet MS" w:hAnsi="Trebuchet MS" w:cs="Trebuchet MS"/>
                <w:color w:val="000000" w:themeColor="text1"/>
              </w:rPr>
            </w:pPr>
            <w:r w:rsidRPr="2978E228">
              <w:rPr>
                <w:rFonts w:ascii="Trebuchet MS" w:eastAsia="Trebuchet MS" w:hAnsi="Trebuchet MS" w:cs="Trebuchet MS"/>
                <w:color w:val="000000" w:themeColor="text1"/>
              </w:rPr>
              <w:t>Next review by: Jan2</w:t>
            </w:r>
            <w:r w:rsidR="00F60140">
              <w:rPr>
                <w:rFonts w:ascii="Trebuchet MS" w:eastAsia="Trebuchet MS" w:hAnsi="Trebuchet MS" w:cs="Trebuchet MS"/>
                <w:color w:val="000000" w:themeColor="text1"/>
              </w:rPr>
              <w:t>6</w:t>
            </w:r>
          </w:p>
        </w:tc>
      </w:tr>
    </w:tbl>
    <w:p w14:paraId="7A99B065" w14:textId="69B87422" w:rsidR="08F3103A" w:rsidRDefault="08F3103A" w:rsidP="2978E228">
      <w:pPr>
        <w:spacing w:before="4"/>
        <w:rPr>
          <w:rFonts w:ascii="Trebuchet MS" w:eastAsia="Trebuchet MS" w:hAnsi="Trebuchet MS" w:cs="Trebuchet MS"/>
          <w:color w:val="000000" w:themeColor="text1"/>
        </w:rPr>
      </w:pPr>
    </w:p>
    <w:p w14:paraId="6EDFBAE0" w14:textId="3B181347" w:rsidR="08F3103A" w:rsidRDefault="08F3103A" w:rsidP="08F3103A">
      <w:pPr>
        <w:spacing w:before="4"/>
        <w:rPr>
          <w:rFonts w:ascii="Trebuchet MS" w:eastAsia="Trebuchet MS" w:hAnsi="Trebuchet MS" w:cs="Trebuchet MS"/>
          <w:color w:val="000000" w:themeColor="text1"/>
        </w:rPr>
      </w:pPr>
    </w:p>
    <w:p w14:paraId="30599073" w14:textId="762407E8" w:rsidR="08F3103A" w:rsidRDefault="08F3103A" w:rsidP="08F3103A">
      <w:pPr>
        <w:spacing w:before="4"/>
        <w:rPr>
          <w:rFonts w:ascii="Trebuchet MS" w:eastAsia="Trebuchet MS" w:hAnsi="Trebuchet MS" w:cs="Trebuchet MS"/>
          <w:color w:val="000000" w:themeColor="text1"/>
        </w:rPr>
      </w:pPr>
    </w:p>
    <w:p w14:paraId="16438265" w14:textId="708368FA" w:rsidR="08F3103A" w:rsidRDefault="08F3103A" w:rsidP="08F3103A">
      <w:pPr>
        <w:spacing w:before="4"/>
        <w:rPr>
          <w:rFonts w:ascii="Trebuchet MS" w:eastAsia="Trebuchet MS" w:hAnsi="Trebuchet MS" w:cs="Trebuchet MS"/>
          <w:color w:val="000000" w:themeColor="text1"/>
        </w:rPr>
      </w:pPr>
    </w:p>
    <w:p w14:paraId="518ABF15" w14:textId="77575BDD" w:rsidR="08F3103A" w:rsidRDefault="08F3103A" w:rsidP="08F3103A">
      <w:pPr>
        <w:spacing w:before="4"/>
        <w:rPr>
          <w:rFonts w:ascii="Trebuchet MS" w:eastAsia="Trebuchet MS" w:hAnsi="Trebuchet MS" w:cs="Trebuchet MS"/>
          <w:color w:val="000000" w:themeColor="text1"/>
        </w:rPr>
      </w:pPr>
    </w:p>
    <w:p w14:paraId="3ED71055" w14:textId="7AE2D1B3" w:rsidR="0B25BF42" w:rsidRDefault="0B25BF42" w:rsidP="08F3103A">
      <w:pPr>
        <w:spacing w:before="4"/>
        <w:rPr>
          <w:rFonts w:ascii="Trebuchet MS" w:eastAsia="Trebuchet MS" w:hAnsi="Trebuchet MS" w:cs="Trebuchet MS"/>
          <w:color w:val="000000" w:themeColor="text1"/>
        </w:rPr>
      </w:pPr>
      <w:r w:rsidRPr="08F3103A">
        <w:rPr>
          <w:rFonts w:ascii="Trebuchet MS" w:eastAsia="Trebuchet MS" w:hAnsi="Trebuchet MS" w:cs="Trebuchet MS"/>
          <w:b/>
          <w:bCs/>
          <w:color w:val="000000" w:themeColor="text1"/>
          <w:lang w:val="en"/>
        </w:rPr>
        <w:t>Monitoring arrangements</w:t>
      </w:r>
    </w:p>
    <w:p w14:paraId="133B1CB2" w14:textId="1D62A92E" w:rsidR="0B25BF42" w:rsidRDefault="0B25BF42" w:rsidP="08F3103A">
      <w:pPr>
        <w:spacing w:before="4"/>
        <w:rPr>
          <w:rFonts w:ascii="Trebuchet MS" w:eastAsia="Trebuchet MS" w:hAnsi="Trebuchet MS" w:cs="Trebuchet MS"/>
          <w:color w:val="000000" w:themeColor="text1"/>
        </w:rPr>
      </w:pPr>
      <w:r w:rsidRPr="08F3103A">
        <w:rPr>
          <w:rFonts w:ascii="Trebuchet MS" w:eastAsia="Trebuchet MS" w:hAnsi="Trebuchet MS" w:cs="Trebuchet MS"/>
          <w:color w:val="000000" w:themeColor="text1"/>
        </w:rPr>
        <w:t xml:space="preserve">This policy is reviewed annually by the SLT to ensure compliance with current </w:t>
      </w:r>
      <w:proofErr w:type="gramStart"/>
      <w:r w:rsidRPr="08F3103A">
        <w:rPr>
          <w:rFonts w:ascii="Trebuchet MS" w:eastAsia="Trebuchet MS" w:hAnsi="Trebuchet MS" w:cs="Trebuchet MS"/>
          <w:color w:val="000000" w:themeColor="text1"/>
        </w:rPr>
        <w:t>regulation</w:t>
      </w:r>
      <w:proofErr w:type="gramEnd"/>
    </w:p>
    <w:p w14:paraId="3488C8B2" w14:textId="3108C603" w:rsidR="08F3103A" w:rsidRDefault="08F3103A" w:rsidP="08F3103A">
      <w:pPr>
        <w:rPr>
          <w:rFonts w:ascii="Trebuchet MS" w:eastAsia="Trebuchet MS" w:hAnsi="Trebuchet MS" w:cs="Trebuchet MS"/>
          <w:color w:val="000000" w:themeColor="text1"/>
          <w:sz w:val="19"/>
          <w:szCs w:val="19"/>
        </w:rPr>
      </w:pPr>
    </w:p>
    <w:p w14:paraId="2FE0BC7D" w14:textId="6FC5010D" w:rsidR="08F3103A" w:rsidRDefault="08F3103A" w:rsidP="08F3103A">
      <w:pPr>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08F3103A" w14:paraId="461A0C68" w14:textId="77777777" w:rsidTr="2978E228">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325814B2" w14:textId="78115B9B" w:rsidR="08F3103A" w:rsidRDefault="08F3103A" w:rsidP="08F3103A">
            <w:pPr>
              <w:spacing w:before="40" w:after="40"/>
              <w:jc w:val="both"/>
              <w:rPr>
                <w:rFonts w:ascii="Trebuchet MS" w:eastAsia="Trebuchet MS" w:hAnsi="Trebuchet MS" w:cs="Trebuchet MS"/>
                <w:color w:val="666666"/>
                <w:sz w:val="18"/>
                <w:szCs w:val="18"/>
              </w:rPr>
            </w:pPr>
            <w:r w:rsidRPr="08F3103A">
              <w:rPr>
                <w:rFonts w:ascii="Trebuchet MS" w:eastAsia="Trebuchet MS" w:hAnsi="Trebuchet MS" w:cs="Trebuchet MS"/>
                <w:color w:val="666666"/>
                <w:sz w:val="18"/>
                <w:szCs w:val="18"/>
                <w:lang w:val="en"/>
              </w:rPr>
              <w:t xml:space="preserve">Author: </w:t>
            </w:r>
          </w:p>
          <w:p w14:paraId="0C924932" w14:textId="02B1C6EA" w:rsidR="08F3103A" w:rsidRDefault="2A3C8758" w:rsidP="7F1E40D8">
            <w:pPr>
              <w:spacing w:before="40" w:after="40"/>
              <w:jc w:val="both"/>
              <w:rPr>
                <w:rFonts w:ascii="Trebuchet MS" w:eastAsia="Trebuchet MS" w:hAnsi="Trebuchet MS" w:cs="Trebuchet MS"/>
                <w:color w:val="666666"/>
                <w:sz w:val="18"/>
                <w:szCs w:val="18"/>
              </w:rPr>
            </w:pPr>
            <w:r w:rsidRPr="7F1E40D8">
              <w:rPr>
                <w:rFonts w:ascii="Trebuchet MS" w:eastAsia="Trebuchet MS" w:hAnsi="Trebuchet MS" w:cs="Trebuchet MS"/>
                <w:color w:val="666666"/>
                <w:sz w:val="18"/>
                <w:szCs w:val="18"/>
              </w:rPr>
              <w:t>Paula Ball</w:t>
            </w: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0AA3B984" w14:textId="294AC716" w:rsidR="08F3103A" w:rsidRDefault="72BE55A4" w:rsidP="7F1E40D8">
            <w:pPr>
              <w:spacing w:before="40" w:after="40"/>
              <w:jc w:val="both"/>
              <w:rPr>
                <w:rFonts w:ascii="Trebuchet MS" w:eastAsia="Trebuchet MS" w:hAnsi="Trebuchet MS" w:cs="Trebuchet MS"/>
                <w:color w:val="666666"/>
                <w:sz w:val="18"/>
                <w:szCs w:val="18"/>
              </w:rPr>
            </w:pPr>
            <w:r w:rsidRPr="7F1E40D8">
              <w:rPr>
                <w:rFonts w:ascii="Trebuchet MS" w:eastAsia="Trebuchet MS" w:hAnsi="Trebuchet MS" w:cs="Trebuchet MS"/>
                <w:color w:val="666666"/>
                <w:sz w:val="18"/>
                <w:szCs w:val="18"/>
                <w:lang w:val="en"/>
              </w:rPr>
              <w:t xml:space="preserve">Title: </w:t>
            </w:r>
            <w:r w:rsidR="689DA6FD" w:rsidRPr="7F1E40D8">
              <w:rPr>
                <w:rFonts w:ascii="Trebuchet MS" w:eastAsia="Trebuchet MS" w:hAnsi="Trebuchet MS" w:cs="Trebuchet MS"/>
                <w:color w:val="666666"/>
                <w:sz w:val="18"/>
                <w:szCs w:val="18"/>
                <w:lang w:val="en"/>
              </w:rPr>
              <w:t>Whistleblowing Policy 2</w:t>
            </w:r>
            <w:r w:rsidR="00611F96">
              <w:rPr>
                <w:rFonts w:ascii="Trebuchet MS" w:eastAsia="Trebuchet MS" w:hAnsi="Trebuchet MS" w:cs="Trebuchet MS"/>
                <w:color w:val="666666"/>
                <w:sz w:val="18"/>
                <w:szCs w:val="18"/>
                <w:lang w:val="en"/>
              </w:rPr>
              <w:t>4/25</w:t>
            </w:r>
          </w:p>
          <w:p w14:paraId="38B8551F" w14:textId="437DC09D" w:rsidR="08F3103A" w:rsidRDefault="08F3103A" w:rsidP="08F3103A">
            <w:pPr>
              <w:spacing w:before="40" w:after="40"/>
              <w:jc w:val="both"/>
              <w:rPr>
                <w:rFonts w:ascii="Trebuchet MS" w:eastAsia="Trebuchet MS" w:hAnsi="Trebuchet MS" w:cs="Trebuchet MS"/>
                <w:color w:val="666666"/>
                <w:sz w:val="18"/>
                <w:szCs w:val="18"/>
              </w:rPr>
            </w:pP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2F5A898C" w14:textId="4AF91EA4" w:rsidR="08F3103A" w:rsidRDefault="08F3103A" w:rsidP="08F3103A">
            <w:pPr>
              <w:spacing w:before="40" w:after="40"/>
              <w:jc w:val="both"/>
              <w:rPr>
                <w:rFonts w:ascii="Trebuchet MS" w:eastAsia="Trebuchet MS" w:hAnsi="Trebuchet MS" w:cs="Trebuchet MS"/>
                <w:color w:val="666666"/>
                <w:sz w:val="18"/>
                <w:szCs w:val="18"/>
              </w:rPr>
            </w:pPr>
            <w:r w:rsidRPr="08F3103A">
              <w:rPr>
                <w:rFonts w:ascii="Trebuchet MS" w:eastAsia="Trebuchet MS" w:hAnsi="Trebuchet MS" w:cs="Trebuchet MS"/>
                <w:color w:val="666666"/>
                <w:sz w:val="18"/>
                <w:szCs w:val="18"/>
                <w:lang w:val="en"/>
              </w:rPr>
              <w:t xml:space="preserve">Ref: </w:t>
            </w:r>
          </w:p>
          <w:p w14:paraId="20EDE5F6" w14:textId="4AA97F93" w:rsidR="08F3103A" w:rsidRDefault="7E1593B6" w:rsidP="7F1E40D8">
            <w:pPr>
              <w:spacing w:before="40" w:after="40"/>
              <w:jc w:val="both"/>
              <w:rPr>
                <w:rFonts w:ascii="Trebuchet MS" w:eastAsia="Trebuchet MS" w:hAnsi="Trebuchet MS" w:cs="Trebuchet MS"/>
                <w:color w:val="666666"/>
                <w:sz w:val="18"/>
                <w:szCs w:val="18"/>
              </w:rPr>
            </w:pPr>
            <w:r w:rsidRPr="7F1E40D8">
              <w:rPr>
                <w:rFonts w:ascii="Trebuchet MS" w:eastAsia="Trebuchet MS" w:hAnsi="Trebuchet MS" w:cs="Trebuchet MS"/>
                <w:color w:val="666666"/>
                <w:sz w:val="18"/>
                <w:szCs w:val="18"/>
              </w:rPr>
              <w:t>Exams Office</w:t>
            </w:r>
          </w:p>
        </w:tc>
        <w:tc>
          <w:tcPr>
            <w:tcW w:w="2025" w:type="dxa"/>
            <w:tcBorders>
              <w:top w:val="single" w:sz="6" w:space="0" w:color="auto"/>
              <w:left w:val="single" w:sz="6" w:space="0" w:color="000000" w:themeColor="text1"/>
              <w:right w:val="single" w:sz="6" w:space="0" w:color="auto"/>
            </w:tcBorders>
            <w:tcMar>
              <w:left w:w="105" w:type="dxa"/>
              <w:right w:w="105" w:type="dxa"/>
            </w:tcMar>
            <w:vAlign w:val="center"/>
          </w:tcPr>
          <w:p w14:paraId="176BC3F9" w14:textId="6E54B69E" w:rsidR="08F3103A" w:rsidRDefault="72BE55A4" w:rsidP="2978E228">
            <w:pPr>
              <w:spacing w:before="40" w:after="40"/>
              <w:jc w:val="both"/>
              <w:rPr>
                <w:rFonts w:ascii="Trebuchet MS" w:eastAsia="Trebuchet MS" w:hAnsi="Trebuchet MS" w:cs="Trebuchet MS"/>
                <w:color w:val="666666"/>
                <w:sz w:val="18"/>
                <w:szCs w:val="18"/>
                <w:lang w:val="en"/>
              </w:rPr>
            </w:pPr>
            <w:r w:rsidRPr="2978E228">
              <w:rPr>
                <w:rFonts w:ascii="Trebuchet MS" w:eastAsia="Trebuchet MS" w:hAnsi="Trebuchet MS" w:cs="Trebuchet MS"/>
                <w:color w:val="666666"/>
                <w:sz w:val="18"/>
                <w:szCs w:val="18"/>
                <w:lang w:val="en"/>
              </w:rPr>
              <w:t xml:space="preserve">Date: </w:t>
            </w:r>
            <w:r w:rsidR="4621A610" w:rsidRPr="2978E228">
              <w:rPr>
                <w:rFonts w:ascii="Trebuchet MS" w:eastAsia="Trebuchet MS" w:hAnsi="Trebuchet MS" w:cs="Trebuchet MS"/>
                <w:color w:val="666666"/>
                <w:sz w:val="18"/>
                <w:szCs w:val="18"/>
                <w:lang w:val="en"/>
              </w:rPr>
              <w:t>31/01</w:t>
            </w:r>
            <w:r w:rsidRPr="2978E228">
              <w:rPr>
                <w:rFonts w:ascii="Trebuchet MS" w:eastAsia="Trebuchet MS" w:hAnsi="Trebuchet MS" w:cs="Trebuchet MS"/>
                <w:color w:val="666666"/>
                <w:sz w:val="18"/>
                <w:szCs w:val="18"/>
                <w:lang w:val="en"/>
              </w:rPr>
              <w:t>/202</w:t>
            </w:r>
            <w:r w:rsidR="00611F96">
              <w:rPr>
                <w:rFonts w:ascii="Trebuchet MS" w:eastAsia="Trebuchet MS" w:hAnsi="Trebuchet MS" w:cs="Trebuchet MS"/>
                <w:color w:val="666666"/>
                <w:sz w:val="18"/>
                <w:szCs w:val="18"/>
                <w:lang w:val="en"/>
              </w:rPr>
              <w:t>5</w:t>
            </w:r>
          </w:p>
          <w:p w14:paraId="25A4F21D" w14:textId="3AF49D58" w:rsidR="08F3103A" w:rsidRDefault="08F3103A" w:rsidP="08F3103A">
            <w:pPr>
              <w:rPr>
                <w:rFonts w:ascii="Trebuchet MS" w:eastAsia="Trebuchet MS" w:hAnsi="Trebuchet MS" w:cs="Trebuchet MS"/>
              </w:rPr>
            </w:pPr>
          </w:p>
        </w:tc>
      </w:tr>
      <w:tr w:rsidR="08F3103A" w14:paraId="43913ED5" w14:textId="77777777" w:rsidTr="2978E228">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2632F783" w14:textId="1ADC55A7" w:rsidR="08F3103A" w:rsidRDefault="08F3103A" w:rsidP="08F3103A">
            <w:pPr>
              <w:spacing w:before="40" w:after="40"/>
              <w:jc w:val="both"/>
              <w:rPr>
                <w:rFonts w:ascii="Trebuchet MS" w:eastAsia="Trebuchet MS" w:hAnsi="Trebuchet MS" w:cs="Trebuchet MS"/>
                <w:color w:val="666666"/>
                <w:sz w:val="18"/>
                <w:szCs w:val="18"/>
              </w:rPr>
            </w:pPr>
            <w:r w:rsidRPr="08F3103A">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62486C05" w14:textId="77777777" w:rsidR="005743A4" w:rsidRDefault="005743A4">
      <w:pPr>
        <w:pBdr>
          <w:top w:val="nil"/>
          <w:left w:val="nil"/>
          <w:bottom w:val="nil"/>
          <w:right w:val="nil"/>
          <w:between w:val="nil"/>
        </w:pBdr>
        <w:spacing w:before="10"/>
        <w:rPr>
          <w:b/>
          <w:sz w:val="24"/>
          <w:szCs w:val="24"/>
        </w:rPr>
      </w:pPr>
    </w:p>
    <w:p w14:paraId="75D9D912" w14:textId="606A08E6" w:rsidR="005743A4" w:rsidRDefault="005743A4" w:rsidP="08F3103A">
      <w:pPr>
        <w:pBdr>
          <w:top w:val="nil"/>
          <w:left w:val="nil"/>
          <w:bottom w:val="nil"/>
          <w:right w:val="nil"/>
          <w:between w:val="nil"/>
        </w:pBdr>
        <w:spacing w:before="10"/>
        <w:rPr>
          <w:b/>
          <w:bCs/>
          <w:sz w:val="24"/>
          <w:szCs w:val="24"/>
        </w:rPr>
        <w:sectPr w:rsidR="005743A4">
          <w:headerReference w:type="default" r:id="rId14"/>
          <w:pgSz w:w="11910" w:h="16840"/>
          <w:pgMar w:top="851" w:right="851" w:bottom="851" w:left="851" w:header="360" w:footer="360" w:gutter="0"/>
          <w:pgNumType w:start="1"/>
          <w:cols w:space="720"/>
        </w:sectPr>
      </w:pPr>
    </w:p>
    <w:p w14:paraId="35FA9CD1" w14:textId="77777777" w:rsidR="005743A4" w:rsidRDefault="00367188" w:rsidP="08F3103A">
      <w:pPr>
        <w:pBdr>
          <w:top w:val="nil"/>
          <w:left w:val="nil"/>
          <w:bottom w:val="nil"/>
          <w:right w:val="nil"/>
          <w:between w:val="nil"/>
        </w:pBdr>
        <w:spacing w:before="10"/>
        <w:ind w:left="120"/>
        <w:rPr>
          <w:rFonts w:ascii="Trebuchet MS" w:eastAsia="Trebuchet MS" w:hAnsi="Trebuchet MS" w:cs="Trebuchet MS"/>
          <w:color w:val="000000"/>
        </w:rPr>
      </w:pPr>
      <w:r w:rsidRPr="08F3103A">
        <w:rPr>
          <w:rFonts w:ascii="Trebuchet MS" w:eastAsia="Trebuchet MS" w:hAnsi="Trebuchet MS" w:cs="Trebuchet MS"/>
          <w:color w:val="000000" w:themeColor="text1"/>
          <w:u w:val="single"/>
        </w:rPr>
        <w:lastRenderedPageBreak/>
        <w:t>Abbreviations used in this information</w:t>
      </w:r>
    </w:p>
    <w:p w14:paraId="6D98A12B" w14:textId="77777777" w:rsidR="005743A4" w:rsidRDefault="005743A4" w:rsidP="08F3103A">
      <w:pPr>
        <w:pBdr>
          <w:top w:val="nil"/>
          <w:left w:val="nil"/>
          <w:bottom w:val="nil"/>
          <w:right w:val="nil"/>
          <w:between w:val="nil"/>
        </w:pBdr>
        <w:spacing w:before="10"/>
        <w:rPr>
          <w:rFonts w:ascii="Trebuchet MS" w:eastAsia="Trebuchet MS" w:hAnsi="Trebuchet MS" w:cs="Trebuchet MS"/>
          <w:color w:val="000000"/>
        </w:rPr>
      </w:pPr>
    </w:p>
    <w:p w14:paraId="0649939B" w14:textId="77777777" w:rsidR="005743A4" w:rsidRDefault="00367188" w:rsidP="08F3103A">
      <w:pPr>
        <w:pBdr>
          <w:top w:val="nil"/>
          <w:left w:val="nil"/>
          <w:bottom w:val="nil"/>
          <w:right w:val="nil"/>
          <w:between w:val="nil"/>
        </w:pBdr>
        <w:spacing w:before="10"/>
        <w:ind w:left="120"/>
        <w:rPr>
          <w:rFonts w:ascii="Trebuchet MS" w:eastAsia="Trebuchet MS" w:hAnsi="Trebuchet MS" w:cs="Trebuchet MS"/>
          <w:color w:val="000000"/>
        </w:rPr>
      </w:pPr>
      <w:r w:rsidRPr="08F3103A">
        <w:rPr>
          <w:rFonts w:ascii="Trebuchet MS" w:eastAsia="Trebuchet MS" w:hAnsi="Trebuchet MS" w:cs="Trebuchet MS"/>
          <w:color w:val="000000" w:themeColor="text1"/>
        </w:rPr>
        <w:t>JCQ publications:</w:t>
      </w:r>
    </w:p>
    <w:p w14:paraId="43B88812" w14:textId="77777777" w:rsidR="005743A4" w:rsidRDefault="00367188" w:rsidP="08F3103A">
      <w:pPr>
        <w:numPr>
          <w:ilvl w:val="0"/>
          <w:numId w:val="3"/>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08F3103A">
        <w:rPr>
          <w:rFonts w:ascii="Trebuchet MS" w:eastAsia="Trebuchet MS" w:hAnsi="Trebuchet MS" w:cs="Trebuchet MS"/>
          <w:color w:val="000000" w:themeColor="text1"/>
        </w:rPr>
        <w:t>AA Access Arrangements and Reasonable Adjustments</w:t>
      </w:r>
    </w:p>
    <w:p w14:paraId="1E4CCB56" w14:textId="77777777" w:rsidR="005743A4" w:rsidRDefault="00367188" w:rsidP="08F3103A">
      <w:pPr>
        <w:numPr>
          <w:ilvl w:val="0"/>
          <w:numId w:val="3"/>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GR General Regulations for Approved </w:t>
      </w:r>
      <w:proofErr w:type="spellStart"/>
      <w:r w:rsidRPr="08F3103A">
        <w:rPr>
          <w:rFonts w:ascii="Trebuchet MS" w:eastAsia="Trebuchet MS" w:hAnsi="Trebuchet MS" w:cs="Trebuchet MS"/>
          <w:color w:val="000000" w:themeColor="text1"/>
        </w:rPr>
        <w:t>Centres</w:t>
      </w:r>
      <w:proofErr w:type="spellEnd"/>
    </w:p>
    <w:p w14:paraId="12C230CD" w14:textId="77777777" w:rsidR="005743A4" w:rsidRDefault="00367188" w:rsidP="08F3103A">
      <w:pPr>
        <w:numPr>
          <w:ilvl w:val="0"/>
          <w:numId w:val="3"/>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08F3103A">
        <w:rPr>
          <w:rFonts w:ascii="Trebuchet MS" w:eastAsia="Trebuchet MS" w:hAnsi="Trebuchet MS" w:cs="Trebuchet MS"/>
          <w:color w:val="000000" w:themeColor="text1"/>
        </w:rPr>
        <w:t>ICE Instructions for Conducting Examinations</w:t>
      </w:r>
    </w:p>
    <w:p w14:paraId="52A1AFE7" w14:textId="77777777" w:rsidR="005743A4" w:rsidRDefault="00367188" w:rsidP="08F3103A">
      <w:pPr>
        <w:numPr>
          <w:ilvl w:val="0"/>
          <w:numId w:val="3"/>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08F3103A">
        <w:rPr>
          <w:rFonts w:ascii="Trebuchet MS" w:eastAsia="Trebuchet MS" w:hAnsi="Trebuchet MS" w:cs="Trebuchet MS"/>
          <w:color w:val="000000" w:themeColor="text1"/>
        </w:rPr>
        <w:t>NEA Instructions for conducting non-examination assessments</w:t>
      </w:r>
    </w:p>
    <w:p w14:paraId="15A24E4C" w14:textId="77777777" w:rsidR="005743A4" w:rsidRDefault="00367188" w:rsidP="08F3103A">
      <w:pPr>
        <w:numPr>
          <w:ilvl w:val="0"/>
          <w:numId w:val="3"/>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PRS </w:t>
      </w:r>
      <w:proofErr w:type="gramStart"/>
      <w:r w:rsidRPr="08F3103A">
        <w:rPr>
          <w:rFonts w:ascii="Trebuchet MS" w:eastAsia="Trebuchet MS" w:hAnsi="Trebuchet MS" w:cs="Trebuchet MS"/>
          <w:color w:val="000000" w:themeColor="text1"/>
        </w:rPr>
        <w:t>Post-Results Services</w:t>
      </w:r>
      <w:proofErr w:type="gramEnd"/>
    </w:p>
    <w:p w14:paraId="64FD9240" w14:textId="77777777" w:rsidR="005743A4" w:rsidRDefault="00367188" w:rsidP="08F3103A">
      <w:pPr>
        <w:numPr>
          <w:ilvl w:val="0"/>
          <w:numId w:val="3"/>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proofErr w:type="spellStart"/>
      <w:r w:rsidRPr="08F3103A">
        <w:rPr>
          <w:rFonts w:ascii="Trebuchet MS" w:eastAsia="Trebuchet MS" w:hAnsi="Trebuchet MS" w:cs="Trebuchet MS"/>
          <w:color w:val="000000" w:themeColor="text1"/>
        </w:rPr>
        <w:t>RoR</w:t>
      </w:r>
      <w:proofErr w:type="spellEnd"/>
      <w:r w:rsidRPr="08F3103A">
        <w:rPr>
          <w:rFonts w:ascii="Trebuchet MS" w:eastAsia="Trebuchet MS" w:hAnsi="Trebuchet MS" w:cs="Trebuchet MS"/>
          <w:color w:val="000000" w:themeColor="text1"/>
        </w:rPr>
        <w:t xml:space="preserve"> Review of results</w:t>
      </w:r>
    </w:p>
    <w:p w14:paraId="110FFD37" w14:textId="7AE4041F" w:rsidR="005743A4" w:rsidRDefault="005743A4" w:rsidP="08F3103A">
      <w:pPr>
        <w:pBdr>
          <w:top w:val="nil"/>
          <w:left w:val="nil"/>
          <w:bottom w:val="nil"/>
          <w:right w:val="nil"/>
          <w:between w:val="nil"/>
        </w:pBdr>
        <w:spacing w:before="10"/>
        <w:rPr>
          <w:rFonts w:ascii="Trebuchet MS" w:eastAsia="Trebuchet MS" w:hAnsi="Trebuchet MS" w:cs="Trebuchet MS"/>
          <w:color w:val="000000" w:themeColor="text1"/>
        </w:rPr>
      </w:pPr>
    </w:p>
    <w:p w14:paraId="3E7A9F1C" w14:textId="77777777" w:rsidR="005743A4" w:rsidRDefault="00367188" w:rsidP="08F3103A">
      <w:pPr>
        <w:spacing w:before="10"/>
        <w:rPr>
          <w:rFonts w:ascii="Trebuchet MS" w:eastAsia="Trebuchet MS" w:hAnsi="Trebuchet MS" w:cs="Trebuchet MS"/>
          <w:b/>
          <w:bCs/>
          <w:color w:val="00B050"/>
        </w:rPr>
      </w:pPr>
      <w:r w:rsidRPr="08F3103A">
        <w:rPr>
          <w:rFonts w:ascii="Trebuchet MS" w:eastAsia="Trebuchet MS" w:hAnsi="Trebuchet MS" w:cs="Trebuchet MS"/>
          <w:b/>
          <w:bCs/>
          <w:color w:val="00B050"/>
        </w:rPr>
        <w:t>Introduction</w:t>
      </w:r>
    </w:p>
    <w:p w14:paraId="6B699379" w14:textId="77777777" w:rsidR="005743A4" w:rsidRDefault="005743A4" w:rsidP="08F3103A">
      <w:pPr>
        <w:spacing w:before="10"/>
        <w:rPr>
          <w:rFonts w:ascii="Trebuchet MS" w:eastAsia="Trebuchet MS" w:hAnsi="Trebuchet MS" w:cs="Trebuchet MS"/>
          <w:b/>
          <w:bCs/>
          <w:color w:val="00B050"/>
        </w:rPr>
      </w:pPr>
    </w:p>
    <w:p w14:paraId="4456CD5D" w14:textId="1BAD4494" w:rsidR="005743A4" w:rsidRPr="00F56042" w:rsidRDefault="00367188" w:rsidP="08F3103A">
      <w:pPr>
        <w:pBdr>
          <w:top w:val="nil"/>
          <w:left w:val="nil"/>
          <w:bottom w:val="nil"/>
          <w:right w:val="nil"/>
          <w:between w:val="nil"/>
        </w:pBdr>
        <w:spacing w:before="10"/>
        <w:ind w:right="114" w:hanging="10"/>
        <w:jc w:val="both"/>
        <w:rPr>
          <w:rFonts w:ascii="Trebuchet MS" w:eastAsia="Trebuchet MS" w:hAnsi="Trebuchet MS" w:cs="Trebuchet MS"/>
          <w:color w:val="000000" w:themeColor="text1"/>
        </w:rPr>
      </w:pPr>
      <w:r w:rsidRPr="08F3103A">
        <w:rPr>
          <w:rFonts w:ascii="Trebuchet MS" w:eastAsia="Trebuchet MS" w:hAnsi="Trebuchet MS" w:cs="Trebuchet MS"/>
          <w:color w:val="000000" w:themeColor="text1"/>
        </w:rPr>
        <w:t xml:space="preserve">Whistleblowing at </w:t>
      </w:r>
      <w:r w:rsidRPr="08F3103A">
        <w:rPr>
          <w:rFonts w:ascii="Trebuchet MS" w:eastAsia="Trebuchet MS" w:hAnsi="Trebuchet MS" w:cs="Trebuchet MS"/>
        </w:rPr>
        <w:t>the Inclusion School</w:t>
      </w:r>
      <w:r w:rsidRPr="08F3103A">
        <w:rPr>
          <w:rFonts w:ascii="Trebuchet MS" w:eastAsia="Trebuchet MS" w:hAnsi="Trebuchet MS" w:cs="Trebuchet MS"/>
          <w:color w:val="000000" w:themeColor="text1"/>
        </w:rPr>
        <w:t xml:space="preserve"> is encouraged, not </w:t>
      </w:r>
      <w:proofErr w:type="spellStart"/>
      <w:r w:rsidRPr="08F3103A">
        <w:rPr>
          <w:rFonts w:ascii="Trebuchet MS" w:eastAsia="Trebuchet MS" w:hAnsi="Trebuchet MS" w:cs="Trebuchet MS"/>
          <w:color w:val="000000" w:themeColor="text1"/>
        </w:rPr>
        <w:t>penalised</w:t>
      </w:r>
      <w:proofErr w:type="spellEnd"/>
      <w:r w:rsidRPr="08F3103A">
        <w:rPr>
          <w:rFonts w:ascii="Trebuchet MS" w:eastAsia="Trebuchet MS" w:hAnsi="Trebuchet MS" w:cs="Trebuchet MS"/>
          <w:color w:val="000000" w:themeColor="text1"/>
        </w:rPr>
        <w:t>, and staff are made aware that they have a duty to report any concerns they have about the conduct of examinations</w:t>
      </w:r>
      <w:r w:rsidR="00F37BFC">
        <w:rPr>
          <w:rFonts w:ascii="Trebuchet MS" w:eastAsia="Trebuchet MS" w:hAnsi="Trebuchet MS" w:cs="Trebuchet MS"/>
          <w:color w:val="000000" w:themeColor="text1"/>
        </w:rPr>
        <w:t xml:space="preserve"> </w:t>
      </w:r>
      <w:r w:rsidR="00F37BFC" w:rsidRPr="00F56042">
        <w:rPr>
          <w:rFonts w:ascii="Trebuchet MS" w:eastAsia="Trebuchet MS" w:hAnsi="Trebuchet MS" w:cs="Trebuchet MS"/>
          <w:color w:val="000000" w:themeColor="text1"/>
        </w:rPr>
        <w:t>and assessments.</w:t>
      </w:r>
    </w:p>
    <w:p w14:paraId="081289EE" w14:textId="77777777" w:rsidR="00F37BFC" w:rsidRPr="00F56042" w:rsidRDefault="00F37BFC" w:rsidP="08F3103A">
      <w:pPr>
        <w:pBdr>
          <w:top w:val="nil"/>
          <w:left w:val="nil"/>
          <w:bottom w:val="nil"/>
          <w:right w:val="nil"/>
          <w:between w:val="nil"/>
        </w:pBdr>
        <w:spacing w:before="10"/>
        <w:ind w:right="114" w:hanging="10"/>
        <w:jc w:val="both"/>
        <w:rPr>
          <w:rFonts w:ascii="Trebuchet MS" w:eastAsia="Trebuchet MS" w:hAnsi="Trebuchet MS" w:cs="Trebuchet MS"/>
          <w:color w:val="000000"/>
        </w:rPr>
      </w:pPr>
    </w:p>
    <w:p w14:paraId="761C2216" w14:textId="03D37B9A" w:rsidR="005743A4" w:rsidRPr="00F56042" w:rsidRDefault="00367188" w:rsidP="08F3103A">
      <w:pPr>
        <w:pBdr>
          <w:top w:val="nil"/>
          <w:left w:val="nil"/>
          <w:bottom w:val="nil"/>
          <w:right w:val="nil"/>
          <w:between w:val="nil"/>
        </w:pBdr>
        <w:spacing w:before="10"/>
        <w:ind w:right="118" w:hanging="10"/>
        <w:jc w:val="both"/>
        <w:rPr>
          <w:rFonts w:ascii="Trebuchet MS" w:eastAsia="Trebuchet MS" w:hAnsi="Trebuchet MS" w:cs="Trebuchet MS"/>
          <w:color w:val="000000"/>
        </w:rPr>
      </w:pPr>
      <w:r w:rsidRPr="00F56042">
        <w:rPr>
          <w:rFonts w:ascii="Trebuchet MS" w:eastAsia="Trebuchet MS" w:hAnsi="Trebuchet MS" w:cs="Trebuchet MS"/>
          <w:color w:val="000000" w:themeColor="text1"/>
        </w:rPr>
        <w:t xml:space="preserve">The head of </w:t>
      </w:r>
      <w:proofErr w:type="spellStart"/>
      <w:proofErr w:type="gramStart"/>
      <w:r w:rsidRPr="00F56042">
        <w:rPr>
          <w:rFonts w:ascii="Trebuchet MS" w:eastAsia="Trebuchet MS" w:hAnsi="Trebuchet MS" w:cs="Trebuchet MS"/>
          <w:color w:val="000000" w:themeColor="text1"/>
        </w:rPr>
        <w:t>centre</w:t>
      </w:r>
      <w:proofErr w:type="spellEnd"/>
      <w:proofErr w:type="gramEnd"/>
      <w:r w:rsidRPr="00F56042">
        <w:rPr>
          <w:rFonts w:ascii="Trebuchet MS" w:eastAsia="Trebuchet MS" w:hAnsi="Trebuchet MS" w:cs="Trebuchet MS"/>
          <w:color w:val="000000" w:themeColor="text1"/>
        </w:rPr>
        <w:t xml:space="preserve"> and governing board at </w:t>
      </w:r>
      <w:r w:rsidRPr="00F56042">
        <w:rPr>
          <w:rFonts w:ascii="Trebuchet MS" w:eastAsia="Trebuchet MS" w:hAnsi="Trebuchet MS" w:cs="Trebuchet MS"/>
        </w:rPr>
        <w:t>the Inclusion School</w:t>
      </w:r>
      <w:r w:rsidRPr="00F56042">
        <w:rPr>
          <w:rFonts w:ascii="Trebuchet MS" w:eastAsia="Trebuchet MS" w:hAnsi="Trebuchet MS" w:cs="Trebuchet MS"/>
          <w:color w:val="000000" w:themeColor="text1"/>
        </w:rPr>
        <w:t xml:space="preserve"> aim to create and maintain an approach to examinations </w:t>
      </w:r>
      <w:r w:rsidR="00F37BFC" w:rsidRPr="00F56042">
        <w:rPr>
          <w:rFonts w:ascii="Trebuchet MS" w:eastAsia="Trebuchet MS" w:hAnsi="Trebuchet MS" w:cs="Trebuchet MS"/>
          <w:color w:val="000000" w:themeColor="text1"/>
        </w:rPr>
        <w:t xml:space="preserve">and assessments </w:t>
      </w:r>
      <w:r w:rsidRPr="00F56042">
        <w:rPr>
          <w:rFonts w:ascii="Trebuchet MS" w:eastAsia="Trebuchet MS" w:hAnsi="Trebuchet MS" w:cs="Trebuchet MS"/>
          <w:color w:val="000000" w:themeColor="text1"/>
        </w:rPr>
        <w:t xml:space="preserve">that </w:t>
      </w:r>
      <w:proofErr w:type="gramStart"/>
      <w:r w:rsidRPr="00F56042">
        <w:rPr>
          <w:rFonts w:ascii="Trebuchet MS" w:eastAsia="Trebuchet MS" w:hAnsi="Trebuchet MS" w:cs="Trebuchet MS"/>
          <w:color w:val="000000" w:themeColor="text1"/>
        </w:rPr>
        <w:t>reflects</w:t>
      </w:r>
      <w:proofErr w:type="gramEnd"/>
      <w:r w:rsidRPr="00F56042">
        <w:rPr>
          <w:rFonts w:ascii="Trebuchet MS" w:eastAsia="Trebuchet MS" w:hAnsi="Trebuchet MS" w:cs="Trebuchet MS"/>
          <w:color w:val="000000" w:themeColor="text1"/>
        </w:rPr>
        <w:t xml:space="preserve"> an ethical </w:t>
      </w:r>
      <w:r w:rsidR="70E4FD25" w:rsidRPr="00F56042">
        <w:rPr>
          <w:rFonts w:ascii="Trebuchet MS" w:eastAsia="Trebuchet MS" w:hAnsi="Trebuchet MS" w:cs="Trebuchet MS"/>
          <w:color w:val="000000" w:themeColor="text1"/>
        </w:rPr>
        <w:t>culture and</w:t>
      </w:r>
      <w:r w:rsidRPr="00F56042">
        <w:rPr>
          <w:rFonts w:ascii="Trebuchet MS" w:eastAsia="Trebuchet MS" w:hAnsi="Trebuchet MS" w:cs="Trebuchet MS"/>
          <w:color w:val="000000" w:themeColor="text1"/>
        </w:rPr>
        <w:t xml:space="preserve"> </w:t>
      </w:r>
      <w:proofErr w:type="gramStart"/>
      <w:r w:rsidRPr="00F56042">
        <w:rPr>
          <w:rFonts w:ascii="Trebuchet MS" w:eastAsia="Trebuchet MS" w:hAnsi="Trebuchet MS" w:cs="Trebuchet MS"/>
          <w:color w:val="000000" w:themeColor="text1"/>
        </w:rPr>
        <w:t>encourages</w:t>
      </w:r>
      <w:proofErr w:type="gramEnd"/>
      <w:r w:rsidRPr="00F56042">
        <w:rPr>
          <w:rFonts w:ascii="Trebuchet MS" w:eastAsia="Trebuchet MS" w:hAnsi="Trebuchet MS" w:cs="Trebuchet MS"/>
          <w:color w:val="000000" w:themeColor="text1"/>
        </w:rPr>
        <w:t xml:space="preserve"> staff and </w:t>
      </w:r>
      <w:r w:rsidRPr="00F56042">
        <w:rPr>
          <w:rFonts w:ascii="Trebuchet MS" w:eastAsia="Trebuchet MS" w:hAnsi="Trebuchet MS" w:cs="Trebuchet MS"/>
        </w:rPr>
        <w:t>learners</w:t>
      </w:r>
      <w:r w:rsidRPr="00F56042">
        <w:rPr>
          <w:rFonts w:ascii="Trebuchet MS" w:eastAsia="Trebuchet MS" w:hAnsi="Trebuchet MS" w:cs="Trebuchet MS"/>
          <w:color w:val="000000" w:themeColor="text1"/>
        </w:rPr>
        <w:t xml:space="preserve"> to be aware of and report practices that could compromise the integrity and security of examinations</w:t>
      </w:r>
      <w:r w:rsidR="008215A7" w:rsidRPr="00F56042">
        <w:rPr>
          <w:rFonts w:ascii="Trebuchet MS" w:eastAsia="Trebuchet MS" w:hAnsi="Trebuchet MS" w:cs="Trebuchet MS"/>
          <w:color w:val="000000" w:themeColor="text1"/>
        </w:rPr>
        <w:t xml:space="preserve"> and assessments</w:t>
      </w:r>
      <w:r w:rsidRPr="00F56042">
        <w:rPr>
          <w:rFonts w:ascii="Trebuchet MS" w:eastAsia="Trebuchet MS" w:hAnsi="Trebuchet MS" w:cs="Trebuchet MS"/>
          <w:color w:val="000000" w:themeColor="text1"/>
        </w:rPr>
        <w:t>.</w:t>
      </w:r>
    </w:p>
    <w:p w14:paraId="304FAA16" w14:textId="77777777" w:rsidR="008215A7" w:rsidRPr="00F56042" w:rsidRDefault="008215A7" w:rsidP="08F3103A">
      <w:pPr>
        <w:spacing w:before="10"/>
        <w:jc w:val="both"/>
        <w:rPr>
          <w:rFonts w:ascii="Trebuchet MS" w:eastAsia="Trebuchet MS" w:hAnsi="Trebuchet MS" w:cs="Trebuchet MS"/>
        </w:rPr>
      </w:pPr>
    </w:p>
    <w:p w14:paraId="7D1606AB" w14:textId="6339827C" w:rsidR="005743A4" w:rsidRPr="00F56042" w:rsidRDefault="00367188" w:rsidP="08F3103A">
      <w:pPr>
        <w:spacing w:before="10"/>
        <w:jc w:val="both"/>
        <w:rPr>
          <w:rFonts w:ascii="Trebuchet MS" w:eastAsia="Trebuchet MS" w:hAnsi="Trebuchet MS" w:cs="Trebuchet MS"/>
        </w:rPr>
      </w:pPr>
      <w:r w:rsidRPr="00F56042">
        <w:rPr>
          <w:rFonts w:ascii="Trebuchet MS" w:eastAsia="Trebuchet MS" w:hAnsi="Trebuchet MS" w:cs="Trebuchet MS"/>
        </w:rPr>
        <w:t xml:space="preserve">In compliance with section 5.11 of </w:t>
      </w:r>
      <w:proofErr w:type="gramStart"/>
      <w:r w:rsidRPr="00F56042">
        <w:rPr>
          <w:rFonts w:ascii="Trebuchet MS" w:eastAsia="Trebuchet MS" w:hAnsi="Trebuchet MS" w:cs="Trebuchet MS"/>
        </w:rPr>
        <w:t>the JCQ’s</w:t>
      </w:r>
      <w:proofErr w:type="gramEnd"/>
      <w:r w:rsidRPr="00F56042">
        <w:rPr>
          <w:rFonts w:ascii="Trebuchet MS" w:eastAsia="Trebuchet MS" w:hAnsi="Trebuchet MS" w:cs="Trebuchet MS"/>
        </w:rPr>
        <w:t xml:space="preserve"> </w:t>
      </w:r>
      <w:r w:rsidRPr="00F56042">
        <w:rPr>
          <w:rFonts w:ascii="Trebuchet MS" w:eastAsia="Trebuchet MS" w:hAnsi="Trebuchet MS" w:cs="Trebuchet MS"/>
          <w:b/>
          <w:bCs/>
        </w:rPr>
        <w:t>General Regulations for Approved Centres</w:t>
      </w:r>
      <w:r w:rsidR="359FBDF7" w:rsidRPr="00F56042">
        <w:rPr>
          <w:rFonts w:ascii="Trebuchet MS" w:eastAsia="Trebuchet MS" w:hAnsi="Trebuchet MS" w:cs="Trebuchet MS"/>
          <w:vertAlign w:val="superscript"/>
        </w:rPr>
        <w:t xml:space="preserve">1, </w:t>
      </w:r>
      <w:r w:rsidRPr="00F56042">
        <w:rPr>
          <w:rFonts w:ascii="Trebuchet MS" w:eastAsia="Trebuchet MS" w:hAnsi="Trebuchet MS" w:cs="Trebuchet MS"/>
        </w:rPr>
        <w:t>Inclusion School will:</w:t>
      </w:r>
    </w:p>
    <w:p w14:paraId="6BB47BBB" w14:textId="77777777" w:rsidR="005743A4" w:rsidRPr="00F56042" w:rsidRDefault="00367188" w:rsidP="08F3103A">
      <w:pPr>
        <w:numPr>
          <w:ilvl w:val="0"/>
          <w:numId w:val="4"/>
        </w:numPr>
        <w:pBdr>
          <w:top w:val="nil"/>
          <w:left w:val="nil"/>
          <w:bottom w:val="nil"/>
          <w:right w:val="nil"/>
          <w:between w:val="nil"/>
        </w:pBdr>
        <w:tabs>
          <w:tab w:val="left" w:pos="833"/>
          <w:tab w:val="left" w:pos="834"/>
        </w:tabs>
        <w:spacing w:before="10"/>
        <w:ind w:right="1518"/>
        <w:rPr>
          <w:rFonts w:ascii="Trebuchet MS" w:eastAsia="Trebuchet MS" w:hAnsi="Trebuchet MS" w:cs="Trebuchet MS"/>
          <w:color w:val="000000"/>
        </w:rPr>
      </w:pPr>
      <w:r w:rsidRPr="00F56042">
        <w:rPr>
          <w:rFonts w:ascii="Trebuchet MS" w:eastAsia="Trebuchet MS" w:hAnsi="Trebuchet MS" w:cs="Trebuchet MS"/>
          <w:color w:val="000000" w:themeColor="text1"/>
        </w:rPr>
        <w:t>take all reasonable steps to prevent the occurrence of any malpractice (which includes maladministration) before, during and after assessments have taken place</w:t>
      </w:r>
    </w:p>
    <w:p w14:paraId="12061B1C" w14:textId="77777777" w:rsidR="005743A4" w:rsidRPr="00F56042" w:rsidRDefault="00367188" w:rsidP="08F3103A">
      <w:pPr>
        <w:numPr>
          <w:ilvl w:val="0"/>
          <w:numId w:val="4"/>
        </w:numPr>
        <w:pBdr>
          <w:top w:val="nil"/>
          <w:left w:val="nil"/>
          <w:bottom w:val="nil"/>
          <w:right w:val="nil"/>
          <w:between w:val="nil"/>
        </w:pBdr>
        <w:tabs>
          <w:tab w:val="left" w:pos="833"/>
          <w:tab w:val="left" w:pos="834"/>
        </w:tabs>
        <w:spacing w:before="10"/>
        <w:ind w:right="1518"/>
        <w:rPr>
          <w:rFonts w:ascii="Trebuchet MS" w:eastAsia="Trebuchet MS" w:hAnsi="Trebuchet MS" w:cs="Trebuchet MS"/>
          <w:color w:val="000000"/>
        </w:rPr>
      </w:pPr>
      <w:r w:rsidRPr="00F56042">
        <w:rPr>
          <w:rFonts w:ascii="Trebuchet MS" w:eastAsia="Trebuchet MS" w:hAnsi="Trebuchet MS" w:cs="Trebuchet MS"/>
          <w:color w:val="000000" w:themeColor="text1"/>
        </w:rPr>
        <w:t xml:space="preserve">inform the awarding body </w:t>
      </w:r>
      <w:r w:rsidRPr="00F56042">
        <w:rPr>
          <w:rFonts w:ascii="Trebuchet MS" w:eastAsia="Trebuchet MS" w:hAnsi="Trebuchet MS" w:cs="Trebuchet MS"/>
          <w:b/>
          <w:bCs/>
          <w:color w:val="000000" w:themeColor="text1"/>
        </w:rPr>
        <w:t xml:space="preserve">immediately </w:t>
      </w:r>
      <w:r w:rsidRPr="00F56042">
        <w:rPr>
          <w:rFonts w:ascii="Trebuchet MS" w:eastAsia="Trebuchet MS" w:hAnsi="Trebuchet MS" w:cs="Trebuchet MS"/>
          <w:color w:val="000000" w:themeColor="text1"/>
        </w:rPr>
        <w:t>of any alleged, suspected or actual incidents of malpractice or maladministration, involving a candidate or a member of staff, by completing the appropriate documentation</w:t>
      </w:r>
    </w:p>
    <w:p w14:paraId="4CA0CD2B" w14:textId="46BC2B93" w:rsidR="005743A4" w:rsidRDefault="00367188" w:rsidP="08F3103A">
      <w:pPr>
        <w:numPr>
          <w:ilvl w:val="0"/>
          <w:numId w:val="4"/>
        </w:numPr>
        <w:pBdr>
          <w:top w:val="nil"/>
          <w:left w:val="nil"/>
          <w:bottom w:val="nil"/>
          <w:right w:val="nil"/>
          <w:between w:val="nil"/>
        </w:pBdr>
        <w:tabs>
          <w:tab w:val="left" w:pos="833"/>
          <w:tab w:val="left" w:pos="834"/>
        </w:tabs>
        <w:spacing w:before="10"/>
        <w:ind w:right="1518"/>
        <w:rPr>
          <w:rFonts w:ascii="Trebuchet MS" w:eastAsia="Trebuchet MS" w:hAnsi="Trebuchet MS" w:cs="Trebuchet MS"/>
          <w:color w:val="000000"/>
        </w:rPr>
      </w:pPr>
      <w:r w:rsidRPr="00F56042">
        <w:rPr>
          <w:rFonts w:ascii="Trebuchet MS" w:eastAsia="Trebuchet MS" w:hAnsi="Trebuchet MS" w:cs="Trebuchet MS"/>
          <w:color w:val="000000" w:themeColor="text1"/>
        </w:rPr>
        <w:t xml:space="preserve">as required by an awarding body, gather evidence of any instances of alleged or suspected malpractice (which includes maladministration) in accordance with the JCQ </w:t>
      </w:r>
      <w:r w:rsidR="000429F0" w:rsidRPr="00F56042">
        <w:rPr>
          <w:rFonts w:ascii="Trebuchet MS" w:eastAsia="Trebuchet MS" w:hAnsi="Trebuchet MS" w:cs="Trebuchet MS"/>
          <w:color w:val="000000" w:themeColor="text1"/>
        </w:rPr>
        <w:t>document</w:t>
      </w:r>
      <w:r w:rsidRPr="00F56042">
        <w:rPr>
          <w:rFonts w:ascii="Trebuchet MS" w:eastAsia="Trebuchet MS" w:hAnsi="Trebuchet MS" w:cs="Trebuchet MS"/>
          <w:color w:val="000000" w:themeColor="text1"/>
        </w:rPr>
        <w:t xml:space="preserve"> </w:t>
      </w:r>
      <w:r w:rsidRPr="00F56042">
        <w:rPr>
          <w:rFonts w:ascii="Trebuchet MS" w:eastAsia="Trebuchet MS" w:hAnsi="Trebuchet MS" w:cs="Trebuchet MS"/>
          <w:b/>
          <w:bCs/>
          <w:color w:val="000000" w:themeColor="text1"/>
        </w:rPr>
        <w:t>Suspected Malpractice: Policies and Procedures</w:t>
      </w:r>
      <w:r w:rsidRPr="00F56042">
        <w:rPr>
          <w:rFonts w:ascii="Trebuchet MS" w:eastAsia="Trebuchet MS" w:hAnsi="Trebuchet MS" w:cs="Trebuchet MS"/>
          <w:color w:val="000000" w:themeColor="text1"/>
          <w:vertAlign w:val="superscript"/>
        </w:rPr>
        <w:t xml:space="preserve">2 </w:t>
      </w:r>
      <w:r w:rsidRPr="00F56042">
        <w:rPr>
          <w:rFonts w:ascii="Trebuchet MS" w:eastAsia="Trebuchet MS" w:hAnsi="Trebuchet MS" w:cs="Trebuchet MS"/>
          <w:color w:val="000000" w:themeColor="text1"/>
        </w:rPr>
        <w:t>and</w:t>
      </w:r>
      <w:r w:rsidRPr="08F3103A">
        <w:rPr>
          <w:rFonts w:ascii="Trebuchet MS" w:eastAsia="Trebuchet MS" w:hAnsi="Trebuchet MS" w:cs="Trebuchet MS"/>
          <w:color w:val="000000" w:themeColor="text1"/>
        </w:rPr>
        <w:t xml:space="preserve"> provide such information and advice as the awarding body may reasonably require.</w:t>
      </w:r>
    </w:p>
    <w:p w14:paraId="3FE9F23F" w14:textId="77777777" w:rsidR="005743A4" w:rsidRDefault="005743A4" w:rsidP="08F3103A">
      <w:pPr>
        <w:pBdr>
          <w:top w:val="nil"/>
          <w:left w:val="nil"/>
          <w:bottom w:val="nil"/>
          <w:right w:val="nil"/>
          <w:between w:val="nil"/>
        </w:pBdr>
        <w:tabs>
          <w:tab w:val="left" w:pos="833"/>
          <w:tab w:val="left" w:pos="834"/>
        </w:tabs>
        <w:spacing w:before="10"/>
        <w:ind w:left="720" w:right="1518"/>
        <w:rPr>
          <w:rFonts w:ascii="Trebuchet MS" w:eastAsia="Trebuchet MS" w:hAnsi="Trebuchet MS" w:cs="Trebuchet MS"/>
          <w:color w:val="000000"/>
        </w:rPr>
      </w:pPr>
    </w:p>
    <w:p w14:paraId="24727240" w14:textId="5F6695E2" w:rsidR="005743A4" w:rsidRDefault="00367188" w:rsidP="08F3103A">
      <w:pPr>
        <w:pBdr>
          <w:top w:val="nil"/>
          <w:left w:val="nil"/>
          <w:bottom w:val="nil"/>
          <w:right w:val="nil"/>
          <w:between w:val="nil"/>
        </w:pBdr>
        <w:spacing w:before="10"/>
        <w:rPr>
          <w:rFonts w:ascii="Trebuchet MS" w:eastAsia="Trebuchet MS" w:hAnsi="Trebuchet MS" w:cs="Trebuchet MS"/>
          <w:color w:val="000000" w:themeColor="text1"/>
        </w:rPr>
      </w:pPr>
      <w:r w:rsidRPr="08F3103A">
        <w:rPr>
          <w:rFonts w:ascii="Trebuchet MS" w:eastAsia="Trebuchet MS" w:hAnsi="Trebuchet MS" w:cs="Trebuchet MS"/>
          <w:color w:val="000000" w:themeColor="text1"/>
        </w:rPr>
        <w:t xml:space="preserve">This policy requirement </w:t>
      </w:r>
      <w:r w:rsidR="35CA9CD5" w:rsidRPr="08F3103A">
        <w:rPr>
          <w:rFonts w:ascii="Trebuchet MS" w:eastAsia="Trebuchet MS" w:hAnsi="Trebuchet MS" w:cs="Trebuchet MS"/>
          <w:color w:val="000000" w:themeColor="text1"/>
        </w:rPr>
        <w:t>was</w:t>
      </w:r>
      <w:r w:rsidRPr="08F3103A">
        <w:rPr>
          <w:rFonts w:ascii="Trebuchet MS" w:eastAsia="Trebuchet MS" w:hAnsi="Trebuchet MS" w:cs="Trebuchet MS"/>
          <w:color w:val="000000" w:themeColor="text1"/>
        </w:rPr>
        <w:t xml:space="preserve"> added within </w:t>
      </w:r>
      <w:r w:rsidRPr="08F3103A">
        <w:rPr>
          <w:rFonts w:ascii="Trebuchet MS" w:eastAsia="Trebuchet MS" w:hAnsi="Trebuchet MS" w:cs="Trebuchet MS"/>
          <w:b/>
          <w:bCs/>
          <w:color w:val="000000" w:themeColor="text1"/>
        </w:rPr>
        <w:t xml:space="preserve">General Regulations for Approved </w:t>
      </w:r>
      <w:proofErr w:type="spellStart"/>
      <w:r w:rsidRPr="08F3103A">
        <w:rPr>
          <w:rFonts w:ascii="Trebuchet MS" w:eastAsia="Trebuchet MS" w:hAnsi="Trebuchet MS" w:cs="Trebuchet MS"/>
          <w:b/>
          <w:bCs/>
          <w:color w:val="000000" w:themeColor="text1"/>
        </w:rPr>
        <w:t>Centres</w:t>
      </w:r>
      <w:proofErr w:type="spellEnd"/>
      <w:r w:rsidRPr="08F3103A">
        <w:rPr>
          <w:rFonts w:ascii="Trebuchet MS" w:eastAsia="Trebuchet MS" w:hAnsi="Trebuchet MS" w:cs="Trebuchet MS"/>
          <w:b/>
          <w:bCs/>
          <w:color w:val="000000" w:themeColor="text1"/>
        </w:rPr>
        <w:t xml:space="preserve"> </w:t>
      </w:r>
      <w:r w:rsidRPr="08F3103A">
        <w:rPr>
          <w:rFonts w:ascii="Trebuchet MS" w:eastAsia="Trebuchet MS" w:hAnsi="Trebuchet MS" w:cs="Trebuchet MS"/>
          <w:color w:val="000000" w:themeColor="text1"/>
        </w:rPr>
        <w:t xml:space="preserve">in response to the recommendations within the report of the </w:t>
      </w:r>
      <w:r w:rsidRPr="08F3103A">
        <w:rPr>
          <w:rFonts w:ascii="Trebuchet MS" w:eastAsia="Trebuchet MS" w:hAnsi="Trebuchet MS" w:cs="Trebuchet MS"/>
          <w:i/>
          <w:iCs/>
          <w:color w:val="000000" w:themeColor="text1"/>
        </w:rPr>
        <w:t>Independent Commission on Examination Malpractice</w:t>
      </w:r>
      <w:r w:rsidRPr="08F3103A">
        <w:rPr>
          <w:rFonts w:ascii="Trebuchet MS" w:eastAsia="Trebuchet MS" w:hAnsi="Trebuchet MS" w:cs="Trebuchet MS"/>
          <w:color w:val="000000" w:themeColor="text1"/>
          <w:vertAlign w:val="superscript"/>
        </w:rPr>
        <w:t>3</w:t>
      </w:r>
      <w:r w:rsidRPr="08F3103A">
        <w:rPr>
          <w:rFonts w:ascii="Trebuchet MS" w:eastAsia="Trebuchet MS" w:hAnsi="Trebuchet MS" w:cs="Trebuchet MS"/>
          <w:color w:val="000000" w:themeColor="text1"/>
        </w:rPr>
        <w:t>.</w:t>
      </w:r>
    </w:p>
    <w:p w14:paraId="43991E2F" w14:textId="77777777" w:rsidR="00066762" w:rsidRDefault="00066762" w:rsidP="08F3103A">
      <w:pPr>
        <w:pBdr>
          <w:top w:val="nil"/>
          <w:left w:val="nil"/>
          <w:bottom w:val="nil"/>
          <w:right w:val="nil"/>
          <w:between w:val="nil"/>
        </w:pBdr>
        <w:spacing w:before="10"/>
        <w:rPr>
          <w:rFonts w:ascii="Trebuchet MS" w:eastAsia="Trebuchet MS" w:hAnsi="Trebuchet MS" w:cs="Trebuchet MS"/>
          <w:color w:val="000000" w:themeColor="text1"/>
        </w:rPr>
      </w:pPr>
    </w:p>
    <w:p w14:paraId="722CE968" w14:textId="159A2204" w:rsidR="005743A4" w:rsidRDefault="00367188" w:rsidP="08F3103A">
      <w:pPr>
        <w:pBdr>
          <w:top w:val="nil"/>
          <w:left w:val="nil"/>
          <w:bottom w:val="nil"/>
          <w:right w:val="nil"/>
          <w:between w:val="nil"/>
        </w:pBdr>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This policy sets out </w:t>
      </w:r>
      <w:proofErr w:type="gramStart"/>
      <w:r w:rsidRPr="08F3103A">
        <w:rPr>
          <w:rFonts w:ascii="Trebuchet MS" w:eastAsia="Trebuchet MS" w:hAnsi="Trebuchet MS" w:cs="Trebuchet MS"/>
          <w:color w:val="000000" w:themeColor="text1"/>
        </w:rPr>
        <w:t>the whistleblowing</w:t>
      </w:r>
      <w:proofErr w:type="gramEnd"/>
      <w:r w:rsidRPr="08F3103A">
        <w:rPr>
          <w:rFonts w:ascii="Trebuchet MS" w:eastAsia="Trebuchet MS" w:hAnsi="Trebuchet MS" w:cs="Trebuchet MS"/>
          <w:color w:val="000000" w:themeColor="text1"/>
        </w:rPr>
        <w:t xml:space="preserve"> procedures at</w:t>
      </w:r>
      <w:r w:rsidRPr="08F3103A">
        <w:rPr>
          <w:rFonts w:ascii="Trebuchet MS" w:eastAsia="Trebuchet MS" w:hAnsi="Trebuchet MS" w:cs="Trebuchet MS"/>
        </w:rPr>
        <w:t xml:space="preserve"> Inclusion School</w:t>
      </w:r>
      <w:r w:rsidRPr="08F3103A">
        <w:rPr>
          <w:rFonts w:ascii="Trebuchet MS" w:eastAsia="Trebuchet MS" w:hAnsi="Trebuchet MS" w:cs="Trebuchet MS"/>
          <w:color w:val="000000" w:themeColor="text1"/>
        </w:rPr>
        <w:t xml:space="preserve">. It has been produced </w:t>
      </w:r>
      <w:r w:rsidR="61BFF0FC" w:rsidRPr="08F3103A">
        <w:rPr>
          <w:rFonts w:ascii="Trebuchet MS" w:eastAsia="Trebuchet MS" w:hAnsi="Trebuchet MS" w:cs="Trebuchet MS"/>
          <w:color w:val="000000" w:themeColor="text1"/>
        </w:rPr>
        <w:t xml:space="preserve">(and reviewed) </w:t>
      </w:r>
      <w:r w:rsidRPr="08F3103A">
        <w:rPr>
          <w:rFonts w:ascii="Trebuchet MS" w:eastAsia="Trebuchet MS" w:hAnsi="Trebuchet MS" w:cs="Trebuchet MS"/>
          <w:color w:val="000000" w:themeColor="text1"/>
        </w:rPr>
        <w:t>by</w:t>
      </w:r>
      <w:r w:rsidR="1523F065" w:rsidRPr="08F3103A">
        <w:rPr>
          <w:rFonts w:ascii="Trebuchet MS" w:eastAsia="Trebuchet MS" w:hAnsi="Trebuchet MS" w:cs="Trebuchet MS"/>
          <w:color w:val="000000" w:themeColor="text1"/>
        </w:rPr>
        <w:t xml:space="preserve"> </w:t>
      </w:r>
      <w:r w:rsidRPr="08F3103A">
        <w:rPr>
          <w:rFonts w:ascii="Trebuchet MS" w:eastAsia="Trebuchet MS" w:hAnsi="Trebuchet MS" w:cs="Trebuchet MS"/>
          <w:color w:val="000000" w:themeColor="text1"/>
        </w:rPr>
        <w:t xml:space="preserve">the senior leadership team and are responsible for handling any cases of whistleblowing. </w:t>
      </w:r>
      <w:r w:rsidRPr="08F3103A">
        <w:rPr>
          <w:rFonts w:ascii="Trebuchet MS" w:eastAsia="Trebuchet MS" w:hAnsi="Trebuchet MS" w:cs="Trebuchet MS"/>
        </w:rPr>
        <w:t>They are</w:t>
      </w:r>
      <w:r w:rsidRPr="08F3103A">
        <w:rPr>
          <w:rFonts w:ascii="Trebuchet MS" w:eastAsia="Trebuchet MS" w:hAnsi="Trebuchet MS" w:cs="Trebuchet MS"/>
          <w:color w:val="000000" w:themeColor="text1"/>
        </w:rPr>
        <w:t xml:space="preserve"> fully aware of the contents of this policy and will escalate any instances of malpractice </w:t>
      </w:r>
      <w:r w:rsidR="001473FF" w:rsidRPr="00F56042">
        <w:rPr>
          <w:rFonts w:ascii="Trebuchet MS" w:eastAsia="Trebuchet MS" w:hAnsi="Trebuchet MS" w:cs="Trebuchet MS"/>
          <w:color w:val="000000" w:themeColor="text1"/>
        </w:rPr>
        <w:t xml:space="preserve">through the head of </w:t>
      </w:r>
      <w:proofErr w:type="spellStart"/>
      <w:proofErr w:type="gramStart"/>
      <w:r w:rsidR="001473FF" w:rsidRPr="00F56042">
        <w:rPr>
          <w:rFonts w:ascii="Trebuchet MS" w:eastAsia="Trebuchet MS" w:hAnsi="Trebuchet MS" w:cs="Trebuchet MS"/>
          <w:color w:val="000000" w:themeColor="text1"/>
        </w:rPr>
        <w:t>centre</w:t>
      </w:r>
      <w:proofErr w:type="spellEnd"/>
      <w:proofErr w:type="gramEnd"/>
      <w:r w:rsidR="00D059B1" w:rsidRPr="00F56042">
        <w:rPr>
          <w:rFonts w:ascii="Trebuchet MS" w:eastAsia="Trebuchet MS" w:hAnsi="Trebuchet MS" w:cs="Trebuchet MS"/>
          <w:color w:val="000000" w:themeColor="text1"/>
        </w:rPr>
        <w:t xml:space="preserve"> </w:t>
      </w:r>
      <w:r w:rsidRPr="00F56042">
        <w:rPr>
          <w:rFonts w:ascii="Trebuchet MS" w:eastAsia="Trebuchet MS" w:hAnsi="Trebuchet MS" w:cs="Trebuchet MS"/>
          <w:color w:val="000000" w:themeColor="text1"/>
        </w:rPr>
        <w:t>to the</w:t>
      </w:r>
      <w:r w:rsidRPr="08F3103A">
        <w:rPr>
          <w:rFonts w:ascii="Trebuchet MS" w:eastAsia="Trebuchet MS" w:hAnsi="Trebuchet MS" w:cs="Trebuchet MS"/>
          <w:color w:val="000000" w:themeColor="text1"/>
        </w:rPr>
        <w:t xml:space="preserve"> relevant awarding body/bodies.</w:t>
      </w:r>
    </w:p>
    <w:p w14:paraId="1F72F646" w14:textId="77777777" w:rsidR="005743A4" w:rsidRDefault="005743A4" w:rsidP="08F3103A">
      <w:pPr>
        <w:pBdr>
          <w:top w:val="nil"/>
          <w:left w:val="nil"/>
          <w:bottom w:val="nil"/>
          <w:right w:val="nil"/>
          <w:between w:val="nil"/>
        </w:pBdr>
        <w:spacing w:before="10"/>
        <w:rPr>
          <w:rFonts w:ascii="Trebuchet MS" w:eastAsia="Trebuchet MS" w:hAnsi="Trebuchet MS" w:cs="Trebuchet MS"/>
          <w:color w:val="000000"/>
        </w:rPr>
      </w:pPr>
    </w:p>
    <w:p w14:paraId="6BCBA50D" w14:textId="77777777" w:rsidR="005743A4" w:rsidRDefault="00367188" w:rsidP="08F3103A">
      <w:pPr>
        <w:pBdr>
          <w:top w:val="nil"/>
          <w:left w:val="nil"/>
          <w:bottom w:val="nil"/>
          <w:right w:val="nil"/>
          <w:between w:val="nil"/>
        </w:pBdr>
        <w:spacing w:before="10"/>
        <w:ind w:right="116" w:hanging="10"/>
        <w:jc w:val="both"/>
        <w:rPr>
          <w:rFonts w:ascii="Trebuchet MS" w:eastAsia="Trebuchet MS" w:hAnsi="Trebuchet MS" w:cs="Trebuchet MS"/>
        </w:rPr>
      </w:pPr>
      <w:r w:rsidRPr="08F3103A">
        <w:rPr>
          <w:rFonts w:ascii="Trebuchet MS" w:eastAsia="Trebuchet MS" w:hAnsi="Trebuchet MS" w:cs="Trebuchet MS"/>
          <w:color w:val="000000" w:themeColor="text1"/>
        </w:rPr>
        <w:t xml:space="preserve">This policy also sets out the principles which allow members of </w:t>
      </w:r>
      <w:proofErr w:type="spellStart"/>
      <w:proofErr w:type="gramStart"/>
      <w:r w:rsidRPr="08F3103A">
        <w:rPr>
          <w:rFonts w:ascii="Trebuchet MS" w:eastAsia="Trebuchet MS" w:hAnsi="Trebuchet MS" w:cs="Trebuchet MS"/>
          <w:color w:val="000000" w:themeColor="text1"/>
        </w:rPr>
        <w:t>centre</w:t>
      </w:r>
      <w:proofErr w:type="spellEnd"/>
      <w:proofErr w:type="gramEnd"/>
      <w:r w:rsidRPr="08F3103A">
        <w:rPr>
          <w:rFonts w:ascii="Trebuchet MS" w:eastAsia="Trebuchet MS" w:hAnsi="Trebuchet MS" w:cs="Trebuchet MS"/>
          <w:color w:val="000000" w:themeColor="text1"/>
        </w:rPr>
        <w:t xml:space="preserve"> staff and </w:t>
      </w:r>
      <w:r w:rsidRPr="08F3103A">
        <w:rPr>
          <w:rFonts w:ascii="Trebuchet MS" w:eastAsia="Trebuchet MS" w:hAnsi="Trebuchet MS" w:cs="Trebuchet MS"/>
        </w:rPr>
        <w:t>learners</w:t>
      </w:r>
      <w:r w:rsidRPr="08F3103A">
        <w:rPr>
          <w:rFonts w:ascii="Trebuchet MS" w:eastAsia="Trebuchet MS" w:hAnsi="Trebuchet MS" w:cs="Trebuchet MS"/>
          <w:color w:val="000000" w:themeColor="text1"/>
        </w:rPr>
        <w:t xml:space="preserve"> to feel confident in reporting instances of actual, alleged or suspected malpractice to relevant members of senior leadership.</w:t>
      </w:r>
    </w:p>
    <w:p w14:paraId="13C38D01" w14:textId="5D0B745C" w:rsidR="20EAD9D7" w:rsidRDefault="20EAD9D7" w:rsidP="08F3103A">
      <w:pPr>
        <w:pBdr>
          <w:top w:val="nil"/>
          <w:left w:val="nil"/>
          <w:bottom w:val="nil"/>
          <w:right w:val="nil"/>
          <w:between w:val="nil"/>
        </w:pBdr>
        <w:spacing w:before="10"/>
        <w:ind w:right="116" w:hanging="10"/>
        <w:jc w:val="both"/>
        <w:rPr>
          <w:rFonts w:ascii="Trebuchet MS" w:eastAsia="Trebuchet MS" w:hAnsi="Trebuchet MS" w:cs="Trebuchet MS"/>
          <w:color w:val="000000" w:themeColor="text1"/>
        </w:rPr>
      </w:pPr>
    </w:p>
    <w:p w14:paraId="74566875" w14:textId="77777777" w:rsidR="005743A4" w:rsidRDefault="00367188" w:rsidP="08F3103A">
      <w:pPr>
        <w:pBdr>
          <w:top w:val="nil"/>
          <w:left w:val="nil"/>
          <w:bottom w:val="nil"/>
          <w:right w:val="nil"/>
          <w:between w:val="nil"/>
        </w:pBdr>
        <w:spacing w:before="10"/>
        <w:ind w:right="116" w:hanging="10"/>
        <w:jc w:val="both"/>
        <w:rPr>
          <w:rFonts w:ascii="Trebuchet MS" w:eastAsia="Trebuchet MS" w:hAnsi="Trebuchet MS" w:cs="Trebuchet MS"/>
          <w:color w:val="00B050"/>
        </w:rPr>
      </w:pPr>
      <w:r w:rsidRPr="08F3103A">
        <w:rPr>
          <w:rFonts w:ascii="Trebuchet MS" w:eastAsia="Trebuchet MS" w:hAnsi="Trebuchet MS" w:cs="Trebuchet MS"/>
          <w:color w:val="00B050"/>
        </w:rPr>
        <w:t>Purpose of this policy</w:t>
      </w:r>
    </w:p>
    <w:p w14:paraId="08CE6F91" w14:textId="47337517" w:rsidR="005743A4" w:rsidRDefault="48F6F406" w:rsidP="08F3103A">
      <w:pPr>
        <w:pBdr>
          <w:top w:val="nil"/>
          <w:left w:val="nil"/>
          <w:bottom w:val="nil"/>
          <w:right w:val="nil"/>
          <w:between w:val="nil"/>
        </w:pBdr>
        <w:spacing w:before="10"/>
        <w:rPr>
          <w:rFonts w:ascii="Trebuchet MS" w:eastAsia="Trebuchet MS" w:hAnsi="Trebuchet MS" w:cs="Trebuchet MS"/>
          <w:b/>
          <w:bCs/>
          <w:color w:val="000000"/>
        </w:rPr>
      </w:pPr>
      <w:r w:rsidRPr="08F3103A">
        <w:rPr>
          <w:rFonts w:ascii="Trebuchet MS" w:eastAsia="Trebuchet MS" w:hAnsi="Trebuchet MS" w:cs="Trebuchet MS"/>
          <w:color w:val="000000" w:themeColor="text1"/>
        </w:rPr>
        <w:t>This policy:</w:t>
      </w:r>
    </w:p>
    <w:p w14:paraId="374D9529" w14:textId="77777777" w:rsidR="005743A4" w:rsidRDefault="00367188" w:rsidP="08F3103A">
      <w:pPr>
        <w:numPr>
          <w:ilvl w:val="0"/>
          <w:numId w:val="1"/>
        </w:numPr>
        <w:pBdr>
          <w:top w:val="nil"/>
          <w:left w:val="nil"/>
          <w:bottom w:val="nil"/>
          <w:right w:val="nil"/>
          <w:between w:val="nil"/>
        </w:pBdr>
        <w:tabs>
          <w:tab w:val="left" w:pos="833"/>
          <w:tab w:val="left" w:pos="834"/>
        </w:tabs>
        <w:spacing w:before="10"/>
        <w:ind w:right="514"/>
        <w:rPr>
          <w:rFonts w:ascii="Trebuchet MS" w:eastAsia="Trebuchet MS" w:hAnsi="Trebuchet MS" w:cs="Trebuchet MS"/>
          <w:color w:val="000000"/>
        </w:rPr>
      </w:pPr>
      <w:r w:rsidRPr="08F3103A">
        <w:rPr>
          <w:rFonts w:ascii="Trebuchet MS" w:eastAsia="Trebuchet MS" w:hAnsi="Trebuchet MS" w:cs="Trebuchet MS"/>
          <w:color w:val="000000" w:themeColor="text1"/>
        </w:rPr>
        <w:t>encourages individuals to raise concerns, which will be fully investigated by appropriately trained and experienced individuals</w:t>
      </w:r>
    </w:p>
    <w:p w14:paraId="5F1D7B82" w14:textId="77777777" w:rsidR="005743A4" w:rsidRDefault="00367188" w:rsidP="08F3103A">
      <w:pPr>
        <w:numPr>
          <w:ilvl w:val="0"/>
          <w:numId w:val="1"/>
        </w:numPr>
        <w:pBdr>
          <w:top w:val="nil"/>
          <w:left w:val="nil"/>
          <w:bottom w:val="nil"/>
          <w:right w:val="nil"/>
          <w:between w:val="nil"/>
        </w:pBdr>
        <w:tabs>
          <w:tab w:val="left" w:pos="833"/>
          <w:tab w:val="left" w:pos="834"/>
        </w:tabs>
        <w:spacing w:before="10"/>
        <w:ind w:right="514"/>
        <w:rPr>
          <w:rFonts w:ascii="Trebuchet MS" w:eastAsia="Trebuchet MS" w:hAnsi="Trebuchet MS" w:cs="Trebuchet MS"/>
          <w:color w:val="000000"/>
        </w:rPr>
      </w:pPr>
      <w:r w:rsidRPr="08F3103A">
        <w:rPr>
          <w:rFonts w:ascii="Trebuchet MS" w:eastAsia="Trebuchet MS" w:hAnsi="Trebuchet MS" w:cs="Trebuchet MS"/>
          <w:color w:val="000000" w:themeColor="text1"/>
        </w:rPr>
        <w:t>identifies how to report concerns</w:t>
      </w:r>
    </w:p>
    <w:p w14:paraId="47268E05" w14:textId="77777777" w:rsidR="005743A4" w:rsidRDefault="00367188" w:rsidP="08F3103A">
      <w:pPr>
        <w:numPr>
          <w:ilvl w:val="0"/>
          <w:numId w:val="1"/>
        </w:numPr>
        <w:pBdr>
          <w:top w:val="nil"/>
          <w:left w:val="nil"/>
          <w:bottom w:val="nil"/>
          <w:right w:val="nil"/>
          <w:between w:val="nil"/>
        </w:pBdr>
        <w:tabs>
          <w:tab w:val="left" w:pos="833"/>
          <w:tab w:val="left" w:pos="834"/>
        </w:tabs>
        <w:spacing w:before="10"/>
        <w:ind w:right="514"/>
        <w:rPr>
          <w:rFonts w:ascii="Trebuchet MS" w:eastAsia="Trebuchet MS" w:hAnsi="Trebuchet MS" w:cs="Trebuchet MS"/>
          <w:color w:val="000000"/>
        </w:rPr>
      </w:pPr>
      <w:r w:rsidRPr="08F3103A">
        <w:rPr>
          <w:rFonts w:ascii="Trebuchet MS" w:eastAsia="Trebuchet MS" w:hAnsi="Trebuchet MS" w:cs="Trebuchet MS"/>
          <w:color w:val="000000" w:themeColor="text1"/>
        </w:rPr>
        <w:t>explains how such concerns will be investigated and sets expectations regarding the reporting of outcomes</w:t>
      </w:r>
    </w:p>
    <w:p w14:paraId="16BFC606" w14:textId="77777777" w:rsidR="005743A4" w:rsidRDefault="00367188" w:rsidP="08F3103A">
      <w:pPr>
        <w:numPr>
          <w:ilvl w:val="0"/>
          <w:numId w:val="1"/>
        </w:numPr>
        <w:pBdr>
          <w:top w:val="nil"/>
          <w:left w:val="nil"/>
          <w:bottom w:val="nil"/>
          <w:right w:val="nil"/>
          <w:between w:val="nil"/>
        </w:pBdr>
        <w:tabs>
          <w:tab w:val="left" w:pos="833"/>
          <w:tab w:val="left" w:pos="834"/>
        </w:tabs>
        <w:spacing w:before="10"/>
        <w:ind w:right="514"/>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provides details of relevant bodies to whom concerns about wrongdoing can be reported, including awarding </w:t>
      </w:r>
      <w:proofErr w:type="spellStart"/>
      <w:r w:rsidRPr="08F3103A">
        <w:rPr>
          <w:rFonts w:ascii="Trebuchet MS" w:eastAsia="Trebuchet MS" w:hAnsi="Trebuchet MS" w:cs="Trebuchet MS"/>
          <w:color w:val="000000" w:themeColor="text1"/>
        </w:rPr>
        <w:t>organisations</w:t>
      </w:r>
      <w:proofErr w:type="spellEnd"/>
      <w:r w:rsidRPr="08F3103A">
        <w:rPr>
          <w:rFonts w:ascii="Trebuchet MS" w:eastAsia="Trebuchet MS" w:hAnsi="Trebuchet MS" w:cs="Trebuchet MS"/>
          <w:color w:val="000000" w:themeColor="text1"/>
        </w:rPr>
        <w:t xml:space="preserve"> and regulators</w:t>
      </w:r>
    </w:p>
    <w:p w14:paraId="20BFC712" w14:textId="77777777" w:rsidR="005743A4" w:rsidRDefault="00367188" w:rsidP="08F3103A">
      <w:pPr>
        <w:numPr>
          <w:ilvl w:val="0"/>
          <w:numId w:val="1"/>
        </w:numPr>
        <w:pBdr>
          <w:top w:val="nil"/>
          <w:left w:val="nil"/>
          <w:bottom w:val="nil"/>
          <w:right w:val="nil"/>
          <w:between w:val="nil"/>
        </w:pBdr>
        <w:tabs>
          <w:tab w:val="left" w:pos="833"/>
          <w:tab w:val="left" w:pos="834"/>
        </w:tabs>
        <w:spacing w:before="10"/>
        <w:ind w:right="514"/>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includes a commitment to do everything </w:t>
      </w:r>
      <w:proofErr w:type="gramStart"/>
      <w:r w:rsidRPr="08F3103A">
        <w:rPr>
          <w:rFonts w:ascii="Trebuchet MS" w:eastAsia="Trebuchet MS" w:hAnsi="Trebuchet MS" w:cs="Trebuchet MS"/>
          <w:color w:val="000000" w:themeColor="text1"/>
        </w:rPr>
        <w:t>reasonable</w:t>
      </w:r>
      <w:proofErr w:type="gramEnd"/>
      <w:r w:rsidRPr="08F3103A">
        <w:rPr>
          <w:rFonts w:ascii="Trebuchet MS" w:eastAsia="Trebuchet MS" w:hAnsi="Trebuchet MS" w:cs="Trebuchet MS"/>
          <w:color w:val="000000" w:themeColor="text1"/>
        </w:rPr>
        <w:t xml:space="preserve"> to protect the reporter’s identity, if requested</w:t>
      </w:r>
    </w:p>
    <w:p w14:paraId="7A51D1BE" w14:textId="77777777" w:rsidR="005743A4" w:rsidRDefault="00367188" w:rsidP="08F3103A">
      <w:pPr>
        <w:numPr>
          <w:ilvl w:val="0"/>
          <w:numId w:val="1"/>
        </w:numPr>
        <w:pBdr>
          <w:top w:val="nil"/>
          <w:left w:val="nil"/>
          <w:bottom w:val="nil"/>
          <w:right w:val="nil"/>
          <w:between w:val="nil"/>
        </w:pBdr>
        <w:tabs>
          <w:tab w:val="left" w:pos="833"/>
          <w:tab w:val="left" w:pos="834"/>
        </w:tabs>
        <w:spacing w:before="10"/>
        <w:ind w:right="514"/>
        <w:rPr>
          <w:rFonts w:ascii="Trebuchet MS" w:eastAsia="Trebuchet MS" w:hAnsi="Trebuchet MS" w:cs="Trebuchet MS"/>
          <w:color w:val="000000"/>
        </w:rPr>
      </w:pPr>
      <w:r w:rsidRPr="08F3103A">
        <w:rPr>
          <w:rFonts w:ascii="Trebuchet MS" w:eastAsia="Trebuchet MS" w:hAnsi="Trebuchet MS" w:cs="Trebuchet MS"/>
          <w:color w:val="000000" w:themeColor="text1"/>
        </w:rPr>
        <w:lastRenderedPageBreak/>
        <w:t>sets out how those raising concerns will be supported.</w:t>
      </w:r>
    </w:p>
    <w:p w14:paraId="61CDCEAD" w14:textId="77777777" w:rsidR="005743A4" w:rsidRDefault="005743A4" w:rsidP="08F3103A">
      <w:pPr>
        <w:pBdr>
          <w:top w:val="nil"/>
          <w:left w:val="nil"/>
          <w:bottom w:val="nil"/>
          <w:right w:val="nil"/>
          <w:between w:val="nil"/>
        </w:pBdr>
        <w:tabs>
          <w:tab w:val="left" w:pos="833"/>
          <w:tab w:val="left" w:pos="834"/>
        </w:tabs>
        <w:spacing w:before="10"/>
        <w:ind w:left="720" w:right="514"/>
        <w:rPr>
          <w:rFonts w:ascii="Trebuchet MS" w:eastAsia="Trebuchet MS" w:hAnsi="Trebuchet MS" w:cs="Trebuchet MS"/>
          <w:color w:val="000000"/>
        </w:rPr>
      </w:pPr>
    </w:p>
    <w:p w14:paraId="3F9E353B" w14:textId="312E97AF" w:rsidR="005743A4" w:rsidRDefault="00367188" w:rsidP="08F3103A">
      <w:pPr>
        <w:pBdr>
          <w:top w:val="nil"/>
          <w:left w:val="nil"/>
          <w:bottom w:val="nil"/>
          <w:right w:val="nil"/>
          <w:between w:val="nil"/>
        </w:pBdr>
        <w:spacing w:before="10"/>
        <w:ind w:right="115" w:hanging="10"/>
        <w:jc w:val="both"/>
        <w:rPr>
          <w:rFonts w:ascii="Trebuchet MS" w:eastAsia="Trebuchet MS" w:hAnsi="Trebuchet MS" w:cs="Trebuchet MS"/>
          <w:color w:val="000000"/>
        </w:rPr>
      </w:pPr>
      <w:r w:rsidRPr="08F3103A">
        <w:rPr>
          <w:rFonts w:ascii="Trebuchet MS" w:eastAsia="Trebuchet MS" w:hAnsi="Trebuchet MS" w:cs="Trebuchet MS"/>
          <w:color w:val="000000" w:themeColor="text1"/>
        </w:rPr>
        <w:t>This policy also details the steps that could be taken by an individual involved in the management, administration and/or conducting of examinations</w:t>
      </w:r>
      <w:r w:rsidR="00D059B1">
        <w:rPr>
          <w:rFonts w:ascii="Trebuchet MS" w:eastAsia="Trebuchet MS" w:hAnsi="Trebuchet MS" w:cs="Trebuchet MS"/>
          <w:color w:val="000000" w:themeColor="text1"/>
        </w:rPr>
        <w:t xml:space="preserve"> </w:t>
      </w:r>
      <w:r w:rsidR="00D059B1" w:rsidRPr="00F56042">
        <w:rPr>
          <w:rFonts w:ascii="Trebuchet MS" w:eastAsia="Trebuchet MS" w:hAnsi="Trebuchet MS" w:cs="Trebuchet MS"/>
          <w:color w:val="000000" w:themeColor="text1"/>
        </w:rPr>
        <w:t>and assessments</w:t>
      </w:r>
      <w:r w:rsidRPr="00F56042">
        <w:rPr>
          <w:rFonts w:ascii="Trebuchet MS" w:eastAsia="Trebuchet MS" w:hAnsi="Trebuchet MS" w:cs="Trebuchet MS"/>
          <w:color w:val="000000" w:themeColor="text1"/>
        </w:rPr>
        <w:t xml:space="preserve"> </w:t>
      </w:r>
      <w:r w:rsidR="63F1ABAF" w:rsidRPr="00F56042">
        <w:rPr>
          <w:rFonts w:ascii="Trebuchet MS" w:eastAsia="Trebuchet MS" w:hAnsi="Trebuchet MS" w:cs="Trebuchet MS"/>
          <w:color w:val="000000" w:themeColor="text1"/>
        </w:rPr>
        <w:t>i</w:t>
      </w:r>
      <w:r w:rsidRPr="00F56042">
        <w:rPr>
          <w:rFonts w:ascii="Trebuchet MS" w:eastAsia="Trebuchet MS" w:hAnsi="Trebuchet MS" w:cs="Trebuchet MS"/>
          <w:color w:val="000000" w:themeColor="text1"/>
        </w:rPr>
        <w:t xml:space="preserve">f </w:t>
      </w:r>
      <w:r w:rsidRPr="00F56042">
        <w:rPr>
          <w:rFonts w:ascii="Trebuchet MS" w:eastAsia="Trebuchet MS" w:hAnsi="Trebuchet MS" w:cs="Trebuchet MS"/>
        </w:rPr>
        <w:t>the</w:t>
      </w:r>
      <w:r w:rsidRPr="08F3103A">
        <w:rPr>
          <w:rFonts w:ascii="Trebuchet MS" w:eastAsia="Trebuchet MS" w:hAnsi="Trebuchet MS" w:cs="Trebuchet MS"/>
        </w:rPr>
        <w:t xml:space="preserve"> Inclusion School</w:t>
      </w:r>
      <w:r w:rsidRPr="08F3103A">
        <w:rPr>
          <w:rFonts w:ascii="Trebuchet MS" w:eastAsia="Trebuchet MS" w:hAnsi="Trebuchet MS" w:cs="Trebuchet MS"/>
          <w:color w:val="000000" w:themeColor="text1"/>
        </w:rPr>
        <w:t xml:space="preserve"> fails to comply with its obligation to report any alleged, suspected or actual incidents of malpractice or maladministration.</w:t>
      </w:r>
    </w:p>
    <w:p w14:paraId="6BB9E253" w14:textId="77777777" w:rsidR="005743A4" w:rsidRDefault="005743A4" w:rsidP="08F3103A">
      <w:pPr>
        <w:pBdr>
          <w:top w:val="nil"/>
          <w:left w:val="nil"/>
          <w:bottom w:val="nil"/>
          <w:right w:val="nil"/>
          <w:between w:val="nil"/>
        </w:pBdr>
        <w:spacing w:before="10"/>
        <w:rPr>
          <w:rFonts w:ascii="Trebuchet MS" w:eastAsia="Trebuchet MS" w:hAnsi="Trebuchet MS" w:cs="Trebuchet MS"/>
          <w:color w:val="000000"/>
        </w:rPr>
      </w:pPr>
    </w:p>
    <w:p w14:paraId="5CC169E6" w14:textId="77777777" w:rsidR="005743A4" w:rsidRDefault="00367188" w:rsidP="08F3103A">
      <w:pPr>
        <w:pStyle w:val="Heading2"/>
        <w:spacing w:before="10"/>
        <w:ind w:left="0"/>
        <w:jc w:val="both"/>
        <w:rPr>
          <w:rFonts w:ascii="Trebuchet MS" w:eastAsia="Trebuchet MS" w:hAnsi="Trebuchet MS" w:cs="Trebuchet MS"/>
          <w:color w:val="00B050"/>
          <w:sz w:val="22"/>
          <w:szCs w:val="22"/>
        </w:rPr>
      </w:pPr>
      <w:r w:rsidRPr="08F3103A">
        <w:rPr>
          <w:rFonts w:ascii="Trebuchet MS" w:eastAsia="Trebuchet MS" w:hAnsi="Trebuchet MS" w:cs="Trebuchet MS"/>
          <w:color w:val="00B050"/>
          <w:sz w:val="22"/>
          <w:szCs w:val="22"/>
        </w:rPr>
        <w:t>The Whistleblower</w:t>
      </w:r>
    </w:p>
    <w:p w14:paraId="23DE523C" w14:textId="77777777" w:rsidR="005743A4" w:rsidRDefault="005743A4" w:rsidP="08F3103A">
      <w:pPr>
        <w:pStyle w:val="Heading2"/>
        <w:spacing w:before="10"/>
        <w:ind w:left="0"/>
        <w:jc w:val="both"/>
        <w:rPr>
          <w:rFonts w:ascii="Trebuchet MS" w:eastAsia="Trebuchet MS" w:hAnsi="Trebuchet MS" w:cs="Trebuchet MS"/>
          <w:color w:val="00B050"/>
          <w:sz w:val="22"/>
          <w:szCs w:val="22"/>
        </w:rPr>
      </w:pPr>
    </w:p>
    <w:p w14:paraId="7F801681" w14:textId="77777777" w:rsidR="005743A4" w:rsidRDefault="00367188" w:rsidP="08F3103A">
      <w:pPr>
        <w:pBdr>
          <w:top w:val="nil"/>
          <w:left w:val="nil"/>
          <w:bottom w:val="nil"/>
          <w:right w:val="nil"/>
          <w:between w:val="nil"/>
        </w:pBdr>
        <w:spacing w:before="10"/>
        <w:ind w:hanging="10"/>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A whistleblower is defined as a person who reports an actual or potential wrongdoing and is protected by the Public Interest Disclosure Act 1998, providing they are acting in </w:t>
      </w:r>
      <w:proofErr w:type="gramStart"/>
      <w:r w:rsidRPr="08F3103A">
        <w:rPr>
          <w:rFonts w:ascii="Trebuchet MS" w:eastAsia="Trebuchet MS" w:hAnsi="Trebuchet MS" w:cs="Trebuchet MS"/>
          <w:color w:val="000000" w:themeColor="text1"/>
        </w:rPr>
        <w:t>the public</w:t>
      </w:r>
      <w:proofErr w:type="gramEnd"/>
      <w:r w:rsidRPr="08F3103A">
        <w:rPr>
          <w:rFonts w:ascii="Trebuchet MS" w:eastAsia="Trebuchet MS" w:hAnsi="Trebuchet MS" w:cs="Trebuchet MS"/>
          <w:color w:val="000000" w:themeColor="text1"/>
        </w:rPr>
        <w:t xml:space="preserve"> interest.</w:t>
      </w:r>
    </w:p>
    <w:p w14:paraId="52E56223" w14:textId="77777777" w:rsidR="005743A4" w:rsidRDefault="005743A4" w:rsidP="08F3103A">
      <w:pPr>
        <w:pBdr>
          <w:top w:val="nil"/>
          <w:left w:val="nil"/>
          <w:bottom w:val="nil"/>
          <w:right w:val="nil"/>
          <w:between w:val="nil"/>
        </w:pBdr>
        <w:spacing w:before="10"/>
        <w:ind w:hanging="10"/>
        <w:rPr>
          <w:rFonts w:ascii="Trebuchet MS" w:eastAsia="Trebuchet MS" w:hAnsi="Trebuchet MS" w:cs="Trebuchet MS"/>
          <w:color w:val="000000"/>
        </w:rPr>
      </w:pPr>
    </w:p>
    <w:p w14:paraId="62659DC8" w14:textId="77777777" w:rsidR="005743A4" w:rsidRDefault="00367188" w:rsidP="08F3103A">
      <w:pPr>
        <w:pBdr>
          <w:top w:val="nil"/>
          <w:left w:val="nil"/>
          <w:bottom w:val="nil"/>
          <w:right w:val="nil"/>
          <w:between w:val="nil"/>
        </w:pBdr>
        <w:spacing w:before="10"/>
        <w:ind w:hanging="10"/>
        <w:rPr>
          <w:rFonts w:ascii="Trebuchet MS" w:eastAsia="Trebuchet MS" w:hAnsi="Trebuchet MS" w:cs="Trebuchet MS"/>
          <w:color w:val="000000"/>
        </w:rPr>
      </w:pPr>
      <w:r w:rsidRPr="08F3103A">
        <w:rPr>
          <w:rFonts w:ascii="Trebuchet MS" w:eastAsia="Trebuchet MS" w:hAnsi="Trebuchet MS" w:cs="Trebuchet MS"/>
          <w:color w:val="000000" w:themeColor="text1"/>
        </w:rPr>
        <w:t>If the person raising the issue is a worker, this will be considered as whistleblowing. This includes agency staff and contractors.</w:t>
      </w:r>
    </w:p>
    <w:p w14:paraId="07547A01" w14:textId="77777777" w:rsidR="005743A4" w:rsidRDefault="005743A4" w:rsidP="08F3103A">
      <w:pPr>
        <w:pBdr>
          <w:top w:val="nil"/>
          <w:left w:val="nil"/>
          <w:bottom w:val="nil"/>
          <w:right w:val="nil"/>
          <w:between w:val="nil"/>
        </w:pBdr>
        <w:spacing w:before="10"/>
        <w:rPr>
          <w:rFonts w:ascii="Trebuchet MS" w:eastAsia="Trebuchet MS" w:hAnsi="Trebuchet MS" w:cs="Trebuchet MS"/>
          <w:color w:val="000000"/>
        </w:rPr>
      </w:pPr>
    </w:p>
    <w:p w14:paraId="4FD95BC6" w14:textId="77777777" w:rsidR="005743A4" w:rsidRDefault="00367188" w:rsidP="08F3103A">
      <w:pPr>
        <w:spacing w:before="10"/>
        <w:rPr>
          <w:rFonts w:ascii="Trebuchet MS" w:eastAsia="Trebuchet MS" w:hAnsi="Trebuchet MS" w:cs="Trebuchet MS"/>
        </w:rPr>
      </w:pPr>
      <w:r w:rsidRPr="08F3103A">
        <w:rPr>
          <w:rFonts w:ascii="Trebuchet MS" w:eastAsia="Trebuchet MS" w:hAnsi="Trebuchet MS" w:cs="Trebuchet MS"/>
          <w:vertAlign w:val="superscript"/>
        </w:rPr>
        <w:t xml:space="preserve">1 </w:t>
      </w:r>
      <w:r w:rsidRPr="08F3103A">
        <w:rPr>
          <w:rFonts w:ascii="Trebuchet MS" w:eastAsia="Trebuchet MS" w:hAnsi="Trebuchet MS" w:cs="Trebuchet MS"/>
        </w:rPr>
        <w:t xml:space="preserve">Reference </w:t>
      </w:r>
      <w:hyperlink r:id="rId15">
        <w:r w:rsidRPr="08F3103A">
          <w:rPr>
            <w:rFonts w:ascii="Trebuchet MS" w:eastAsia="Trebuchet MS" w:hAnsi="Trebuchet MS" w:cs="Trebuchet MS"/>
            <w:color w:val="006FC0"/>
            <w:u w:val="single"/>
          </w:rPr>
          <w:t>www.jcq.org.uk/exams-office/general-regulations/</w:t>
        </w:r>
      </w:hyperlink>
    </w:p>
    <w:p w14:paraId="220993E3" w14:textId="77777777" w:rsidR="005743A4" w:rsidRDefault="00367188" w:rsidP="08F3103A">
      <w:pPr>
        <w:spacing w:before="10"/>
        <w:rPr>
          <w:rFonts w:ascii="Trebuchet MS" w:eastAsia="Trebuchet MS" w:hAnsi="Trebuchet MS" w:cs="Trebuchet MS"/>
        </w:rPr>
      </w:pPr>
      <w:r w:rsidRPr="08F3103A">
        <w:rPr>
          <w:rFonts w:ascii="Trebuchet MS" w:eastAsia="Trebuchet MS" w:hAnsi="Trebuchet MS" w:cs="Trebuchet MS"/>
          <w:vertAlign w:val="superscript"/>
        </w:rPr>
        <w:t xml:space="preserve">2 </w:t>
      </w:r>
      <w:r w:rsidRPr="08F3103A">
        <w:rPr>
          <w:rFonts w:ascii="Trebuchet MS" w:eastAsia="Trebuchet MS" w:hAnsi="Trebuchet MS" w:cs="Trebuchet MS"/>
        </w:rPr>
        <w:t xml:space="preserve">Reference </w:t>
      </w:r>
      <w:hyperlink r:id="rId16">
        <w:r w:rsidRPr="08F3103A">
          <w:rPr>
            <w:rFonts w:ascii="Trebuchet MS" w:eastAsia="Trebuchet MS" w:hAnsi="Trebuchet MS" w:cs="Trebuchet MS"/>
            <w:color w:val="006FC0"/>
            <w:u w:val="single"/>
          </w:rPr>
          <w:t>www.jcq.org.uk/exams-office/malpractice/</w:t>
        </w:r>
      </w:hyperlink>
    </w:p>
    <w:p w14:paraId="7578756E" w14:textId="77777777" w:rsidR="005743A4" w:rsidRDefault="00367188" w:rsidP="08F3103A">
      <w:pPr>
        <w:spacing w:before="10"/>
        <w:rPr>
          <w:rFonts w:ascii="Trebuchet MS" w:eastAsia="Trebuchet MS" w:hAnsi="Trebuchet MS" w:cs="Trebuchet MS"/>
        </w:rPr>
      </w:pPr>
      <w:r w:rsidRPr="08F3103A">
        <w:rPr>
          <w:rFonts w:ascii="Trebuchet MS" w:eastAsia="Trebuchet MS" w:hAnsi="Trebuchet MS" w:cs="Trebuchet MS"/>
          <w:vertAlign w:val="superscript"/>
        </w:rPr>
        <w:t xml:space="preserve">3 </w:t>
      </w:r>
      <w:r w:rsidRPr="08F3103A">
        <w:rPr>
          <w:rFonts w:ascii="Trebuchet MS" w:eastAsia="Trebuchet MS" w:hAnsi="Trebuchet MS" w:cs="Trebuchet MS"/>
        </w:rPr>
        <w:t xml:space="preserve">Reference </w:t>
      </w:r>
      <w:hyperlink r:id="rId17">
        <w:r w:rsidRPr="08F3103A">
          <w:rPr>
            <w:rFonts w:ascii="Trebuchet MS" w:eastAsia="Trebuchet MS" w:hAnsi="Trebuchet MS" w:cs="Trebuchet MS"/>
            <w:color w:val="006FC0"/>
            <w:u w:val="single"/>
          </w:rPr>
          <w:t>www.jcq.org.uk/examination-system/imc-home/</w:t>
        </w:r>
      </w:hyperlink>
    </w:p>
    <w:p w14:paraId="5043CB0F" w14:textId="77777777" w:rsidR="005743A4" w:rsidRDefault="005743A4" w:rsidP="08F3103A">
      <w:pPr>
        <w:spacing w:before="10"/>
        <w:rPr>
          <w:rFonts w:ascii="Trebuchet MS" w:eastAsia="Trebuchet MS" w:hAnsi="Trebuchet MS" w:cs="Trebuchet MS"/>
        </w:rPr>
      </w:pPr>
    </w:p>
    <w:p w14:paraId="0030964D" w14:textId="77777777" w:rsidR="005743A4" w:rsidRDefault="00367188" w:rsidP="08F3103A">
      <w:pPr>
        <w:spacing w:before="10"/>
        <w:rPr>
          <w:rFonts w:ascii="Trebuchet MS" w:eastAsia="Trebuchet MS" w:hAnsi="Trebuchet MS" w:cs="Trebuchet MS"/>
          <w:color w:val="00B050"/>
        </w:rPr>
      </w:pPr>
      <w:r w:rsidRPr="08F3103A">
        <w:rPr>
          <w:rFonts w:ascii="Trebuchet MS" w:eastAsia="Trebuchet MS" w:hAnsi="Trebuchet MS" w:cs="Trebuchet MS"/>
          <w:color w:val="00B050"/>
        </w:rPr>
        <w:t>Reporting</w:t>
      </w:r>
    </w:p>
    <w:p w14:paraId="07459315" w14:textId="77777777" w:rsidR="005743A4" w:rsidRDefault="005743A4" w:rsidP="08F3103A">
      <w:pPr>
        <w:pBdr>
          <w:top w:val="nil"/>
          <w:left w:val="nil"/>
          <w:bottom w:val="nil"/>
          <w:right w:val="nil"/>
          <w:between w:val="nil"/>
        </w:pBdr>
        <w:spacing w:before="10"/>
        <w:rPr>
          <w:rFonts w:ascii="Trebuchet MS" w:eastAsia="Trebuchet MS" w:hAnsi="Trebuchet MS" w:cs="Trebuchet MS"/>
          <w:b/>
          <w:bCs/>
          <w:color w:val="000000"/>
        </w:rPr>
      </w:pPr>
    </w:p>
    <w:p w14:paraId="4882B5A4" w14:textId="156DBF69" w:rsidR="005743A4" w:rsidRDefault="00367188" w:rsidP="08F3103A">
      <w:pPr>
        <w:pBdr>
          <w:top w:val="nil"/>
          <w:left w:val="nil"/>
          <w:bottom w:val="nil"/>
          <w:right w:val="nil"/>
          <w:between w:val="nil"/>
        </w:pBdr>
        <w:spacing w:before="10"/>
        <w:ind w:right="184"/>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If a member of </w:t>
      </w:r>
      <w:proofErr w:type="spellStart"/>
      <w:r w:rsidRPr="08F3103A">
        <w:rPr>
          <w:rFonts w:ascii="Trebuchet MS" w:eastAsia="Trebuchet MS" w:hAnsi="Trebuchet MS" w:cs="Trebuchet MS"/>
          <w:color w:val="000000" w:themeColor="text1"/>
        </w:rPr>
        <w:t>centre</w:t>
      </w:r>
      <w:proofErr w:type="spellEnd"/>
      <w:r w:rsidRPr="08F3103A">
        <w:rPr>
          <w:rFonts w:ascii="Trebuchet MS" w:eastAsia="Trebuchet MS" w:hAnsi="Trebuchet MS" w:cs="Trebuchet MS"/>
          <w:color w:val="000000" w:themeColor="text1"/>
        </w:rPr>
        <w:t xml:space="preserve"> staff involved in the management, administration and/or conducting of examinations</w:t>
      </w:r>
      <w:r w:rsidR="00AF477A">
        <w:rPr>
          <w:rFonts w:ascii="Trebuchet MS" w:eastAsia="Trebuchet MS" w:hAnsi="Trebuchet MS" w:cs="Trebuchet MS"/>
          <w:color w:val="000000" w:themeColor="text1"/>
        </w:rPr>
        <w:t xml:space="preserve"> </w:t>
      </w:r>
      <w:r w:rsidR="00AF477A" w:rsidRPr="00F56042">
        <w:rPr>
          <w:rFonts w:ascii="Trebuchet MS" w:eastAsia="Trebuchet MS" w:hAnsi="Trebuchet MS" w:cs="Trebuchet MS"/>
          <w:color w:val="000000" w:themeColor="text1"/>
        </w:rPr>
        <w:t>and assessments</w:t>
      </w:r>
      <w:r w:rsidRPr="00F56042">
        <w:rPr>
          <w:rFonts w:ascii="Trebuchet MS" w:eastAsia="Trebuchet MS" w:hAnsi="Trebuchet MS" w:cs="Trebuchet MS"/>
          <w:color w:val="000000" w:themeColor="text1"/>
        </w:rPr>
        <w:t xml:space="preserve"> (such as</w:t>
      </w:r>
      <w:r w:rsidRPr="08F3103A">
        <w:rPr>
          <w:rFonts w:ascii="Trebuchet MS" w:eastAsia="Trebuchet MS" w:hAnsi="Trebuchet MS" w:cs="Trebuchet MS"/>
          <w:color w:val="000000" w:themeColor="text1"/>
        </w:rPr>
        <w:t xml:space="preserve"> exams officer, exams assistant or invigilator), a </w:t>
      </w:r>
      <w:r w:rsidRPr="08F3103A">
        <w:rPr>
          <w:rFonts w:ascii="Trebuchet MS" w:eastAsia="Trebuchet MS" w:hAnsi="Trebuchet MS" w:cs="Trebuchet MS"/>
        </w:rPr>
        <w:t>learner</w:t>
      </w:r>
      <w:r w:rsidRPr="08F3103A">
        <w:rPr>
          <w:rFonts w:ascii="Trebuchet MS" w:eastAsia="Trebuchet MS" w:hAnsi="Trebuchet MS" w:cs="Trebuchet MS"/>
          <w:color w:val="000000" w:themeColor="text1"/>
        </w:rPr>
        <w:t xml:space="preserve"> or a member of the public (such as a parent/carer) has a concern or reason to believe that malpractice has or will occur in an examination or assessment, concerns should normally be raised initially with the member of the </w:t>
      </w:r>
      <w:r w:rsidR="5B872032" w:rsidRPr="08F3103A">
        <w:rPr>
          <w:rFonts w:ascii="Trebuchet MS" w:eastAsia="Trebuchet MS" w:hAnsi="Trebuchet MS" w:cs="Trebuchet MS"/>
          <w:color w:val="000000" w:themeColor="text1"/>
        </w:rPr>
        <w:t xml:space="preserve">SLT Lead for Exams or </w:t>
      </w:r>
      <w:r w:rsidRPr="08F3103A">
        <w:rPr>
          <w:rFonts w:ascii="Trebuchet MS" w:eastAsia="Trebuchet MS" w:hAnsi="Trebuchet MS" w:cs="Trebuchet MS"/>
          <w:color w:val="000000" w:themeColor="text1"/>
        </w:rPr>
        <w:t>Head of Ce</w:t>
      </w:r>
      <w:r w:rsidRPr="08F3103A">
        <w:rPr>
          <w:rFonts w:ascii="Trebuchet MS" w:eastAsia="Trebuchet MS" w:hAnsi="Trebuchet MS" w:cs="Trebuchet MS"/>
        </w:rPr>
        <w:t>ntre</w:t>
      </w:r>
      <w:r w:rsidRPr="08F3103A">
        <w:rPr>
          <w:rFonts w:ascii="Trebuchet MS" w:eastAsia="Trebuchet MS" w:hAnsi="Trebuchet MS" w:cs="Trebuchet MS"/>
          <w:color w:val="000000" w:themeColor="text1"/>
        </w:rPr>
        <w:t>.</w:t>
      </w:r>
    </w:p>
    <w:p w14:paraId="6537F28F" w14:textId="77777777" w:rsidR="005743A4" w:rsidRDefault="005743A4" w:rsidP="08F3103A">
      <w:pPr>
        <w:pBdr>
          <w:top w:val="nil"/>
          <w:left w:val="nil"/>
          <w:bottom w:val="nil"/>
          <w:right w:val="nil"/>
          <w:between w:val="nil"/>
        </w:pBdr>
        <w:spacing w:before="10"/>
        <w:ind w:right="184"/>
        <w:rPr>
          <w:rFonts w:ascii="Trebuchet MS" w:eastAsia="Trebuchet MS" w:hAnsi="Trebuchet MS" w:cs="Trebuchet MS"/>
          <w:color w:val="000000"/>
        </w:rPr>
      </w:pPr>
    </w:p>
    <w:p w14:paraId="22955E4E" w14:textId="77777777" w:rsidR="005743A4" w:rsidRDefault="00367188" w:rsidP="08F3103A">
      <w:pPr>
        <w:pBdr>
          <w:top w:val="nil"/>
          <w:left w:val="nil"/>
          <w:bottom w:val="nil"/>
          <w:right w:val="nil"/>
          <w:between w:val="nil"/>
        </w:pBdr>
        <w:spacing w:before="10"/>
        <w:ind w:right="118" w:hanging="10"/>
        <w:jc w:val="both"/>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However, there may be times when it may be more appropriate to refer the issue </w:t>
      </w:r>
      <w:r w:rsidRPr="08F3103A">
        <w:rPr>
          <w:rFonts w:ascii="Trebuchet MS" w:eastAsia="Trebuchet MS" w:hAnsi="Trebuchet MS" w:cs="Trebuchet MS"/>
        </w:rPr>
        <w:t>directly</w:t>
      </w:r>
      <w:r w:rsidRPr="08F3103A">
        <w:rPr>
          <w:rFonts w:ascii="Trebuchet MS" w:eastAsia="Trebuchet MS" w:hAnsi="Trebuchet MS" w:cs="Trebuchet MS"/>
          <w:color w:val="000000" w:themeColor="text1"/>
        </w:rPr>
        <w:t xml:space="preserve"> to either the CEO or the governing board, most often when the allegation is against the </w:t>
      </w:r>
      <w:r w:rsidRPr="08F3103A">
        <w:rPr>
          <w:rFonts w:ascii="Trebuchet MS" w:eastAsia="Trebuchet MS" w:hAnsi="Trebuchet MS" w:cs="Trebuchet MS"/>
        </w:rPr>
        <w:t>H</w:t>
      </w:r>
      <w:r w:rsidRPr="08F3103A">
        <w:rPr>
          <w:rFonts w:ascii="Trebuchet MS" w:eastAsia="Trebuchet MS" w:hAnsi="Trebuchet MS" w:cs="Trebuchet MS"/>
          <w:color w:val="000000" w:themeColor="text1"/>
        </w:rPr>
        <w:t xml:space="preserve">ead of </w:t>
      </w:r>
      <w:r w:rsidRPr="08F3103A">
        <w:rPr>
          <w:rFonts w:ascii="Trebuchet MS" w:eastAsia="Trebuchet MS" w:hAnsi="Trebuchet MS" w:cs="Trebuchet MS"/>
        </w:rPr>
        <w:t>C</w:t>
      </w:r>
      <w:r w:rsidRPr="08F3103A">
        <w:rPr>
          <w:rFonts w:ascii="Trebuchet MS" w:eastAsia="Trebuchet MS" w:hAnsi="Trebuchet MS" w:cs="Trebuchet MS"/>
          <w:color w:val="000000" w:themeColor="text1"/>
        </w:rPr>
        <w:t>entre.</w:t>
      </w:r>
    </w:p>
    <w:p w14:paraId="6DFB9E20" w14:textId="77777777" w:rsidR="005743A4" w:rsidRDefault="005743A4" w:rsidP="08F3103A">
      <w:pPr>
        <w:pBdr>
          <w:top w:val="nil"/>
          <w:left w:val="nil"/>
          <w:bottom w:val="nil"/>
          <w:right w:val="nil"/>
          <w:between w:val="nil"/>
        </w:pBdr>
        <w:spacing w:before="10"/>
        <w:ind w:right="118" w:hanging="10"/>
        <w:jc w:val="both"/>
        <w:rPr>
          <w:rFonts w:ascii="Trebuchet MS" w:eastAsia="Trebuchet MS" w:hAnsi="Trebuchet MS" w:cs="Trebuchet MS"/>
          <w:color w:val="000000"/>
        </w:rPr>
      </w:pPr>
    </w:p>
    <w:p w14:paraId="623A7F6C" w14:textId="77777777" w:rsidR="005743A4" w:rsidRDefault="00367188" w:rsidP="08F3103A">
      <w:pPr>
        <w:pStyle w:val="Heading3"/>
        <w:spacing w:before="10"/>
        <w:ind w:left="0"/>
        <w:rPr>
          <w:rFonts w:ascii="Trebuchet MS" w:eastAsia="Trebuchet MS" w:hAnsi="Trebuchet MS" w:cs="Trebuchet MS"/>
          <w:color w:val="00B050"/>
        </w:rPr>
      </w:pPr>
      <w:r w:rsidRPr="08F3103A">
        <w:rPr>
          <w:rFonts w:ascii="Trebuchet MS" w:eastAsia="Trebuchet MS" w:hAnsi="Trebuchet MS" w:cs="Trebuchet MS"/>
          <w:color w:val="00B050"/>
        </w:rPr>
        <w:t>Examples of malpractice</w:t>
      </w:r>
    </w:p>
    <w:p w14:paraId="70DF9E56" w14:textId="77777777" w:rsidR="005743A4" w:rsidRDefault="005743A4" w:rsidP="08F3103A">
      <w:pPr>
        <w:pStyle w:val="Heading3"/>
        <w:spacing w:before="10"/>
        <w:ind w:left="0"/>
        <w:rPr>
          <w:rFonts w:ascii="Trebuchet MS" w:eastAsia="Trebuchet MS" w:hAnsi="Trebuchet MS" w:cs="Trebuchet MS"/>
        </w:rPr>
      </w:pPr>
    </w:p>
    <w:p w14:paraId="19A90294" w14:textId="77777777" w:rsidR="005743A4" w:rsidRDefault="00367188" w:rsidP="08F3103A">
      <w:pPr>
        <w:pBdr>
          <w:top w:val="nil"/>
          <w:left w:val="nil"/>
          <w:bottom w:val="nil"/>
          <w:right w:val="nil"/>
          <w:between w:val="nil"/>
        </w:pBdr>
        <w:spacing w:before="10"/>
        <w:ind w:right="115" w:hanging="10"/>
        <w:jc w:val="both"/>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In addition to the </w:t>
      </w:r>
      <w:proofErr w:type="gramStart"/>
      <w:r w:rsidRPr="08F3103A">
        <w:rPr>
          <w:rFonts w:ascii="Trebuchet MS" w:eastAsia="Trebuchet MS" w:hAnsi="Trebuchet MS" w:cs="Trebuchet MS"/>
        </w:rPr>
        <w:t>School</w:t>
      </w:r>
      <w:proofErr w:type="gramEnd"/>
      <w:r w:rsidRPr="08F3103A">
        <w:rPr>
          <w:rFonts w:ascii="Trebuchet MS" w:eastAsia="Trebuchet MS" w:hAnsi="Trebuchet MS" w:cs="Trebuchet MS"/>
          <w:color w:val="000000" w:themeColor="text1"/>
        </w:rPr>
        <w:t xml:space="preserve"> wide Whistleblowing Policy, this exams-specific policy, includes reference to exams-related breaches including, but not limited to, the following:</w:t>
      </w:r>
    </w:p>
    <w:p w14:paraId="77024690" w14:textId="77777777" w:rsidR="005743A4" w:rsidRDefault="00367188" w:rsidP="08F3103A">
      <w:pPr>
        <w:numPr>
          <w:ilvl w:val="0"/>
          <w:numId w:val="2"/>
        </w:numPr>
        <w:pBdr>
          <w:top w:val="nil"/>
          <w:left w:val="nil"/>
          <w:bottom w:val="nil"/>
          <w:right w:val="nil"/>
          <w:between w:val="nil"/>
        </w:pBdr>
        <w:tabs>
          <w:tab w:val="left" w:pos="833"/>
          <w:tab w:val="left" w:pos="834"/>
        </w:tabs>
        <w:spacing w:before="10"/>
        <w:ind w:right="285"/>
        <w:rPr>
          <w:rFonts w:ascii="Trebuchet MS" w:eastAsia="Trebuchet MS" w:hAnsi="Trebuchet MS" w:cs="Trebuchet MS"/>
          <w:color w:val="000000"/>
        </w:rPr>
      </w:pPr>
      <w:r w:rsidRPr="08F3103A">
        <w:rPr>
          <w:rFonts w:ascii="Trebuchet MS" w:eastAsia="Trebuchet MS" w:hAnsi="Trebuchet MS" w:cs="Trebuchet MS"/>
          <w:color w:val="000000" w:themeColor="text1"/>
        </w:rPr>
        <w:t>Failure to comply with exam regulations as set out by the Joint Council for Qualifications (JCQ) and its awarding bodies</w:t>
      </w:r>
    </w:p>
    <w:p w14:paraId="687519F2"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A security breach of the examination paper</w:t>
      </w:r>
    </w:p>
    <w:p w14:paraId="198C0F62" w14:textId="53E0B573" w:rsidR="005743A4" w:rsidRPr="00F56042"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Conduct of </w:t>
      </w:r>
      <w:proofErr w:type="spellStart"/>
      <w:r w:rsidRPr="08F3103A">
        <w:rPr>
          <w:rFonts w:ascii="Trebuchet MS" w:eastAsia="Trebuchet MS" w:hAnsi="Trebuchet MS" w:cs="Trebuchet MS"/>
          <w:color w:val="000000" w:themeColor="text1"/>
        </w:rPr>
        <w:t>centre</w:t>
      </w:r>
      <w:proofErr w:type="spellEnd"/>
      <w:r w:rsidRPr="08F3103A">
        <w:rPr>
          <w:rFonts w:ascii="Trebuchet MS" w:eastAsia="Trebuchet MS" w:hAnsi="Trebuchet MS" w:cs="Trebuchet MS"/>
          <w:color w:val="000000" w:themeColor="text1"/>
        </w:rPr>
        <w:t xml:space="preserve"> staff which undermines the integrity of the examination</w:t>
      </w:r>
      <w:r w:rsidR="000A5492" w:rsidRPr="00F56042">
        <w:rPr>
          <w:rFonts w:ascii="Trebuchet MS" w:eastAsia="Trebuchet MS" w:hAnsi="Trebuchet MS" w:cs="Trebuchet MS"/>
          <w:color w:val="000000" w:themeColor="text1"/>
        </w:rPr>
        <w:t>/</w:t>
      </w:r>
      <w:r w:rsidR="00412F1C" w:rsidRPr="00F56042">
        <w:rPr>
          <w:rFonts w:ascii="Trebuchet MS" w:eastAsia="Trebuchet MS" w:hAnsi="Trebuchet MS" w:cs="Trebuchet MS"/>
          <w:color w:val="000000" w:themeColor="text1"/>
        </w:rPr>
        <w:t>assessment</w:t>
      </w:r>
    </w:p>
    <w:p w14:paraId="51839A51" w14:textId="77777777" w:rsidR="005743A4" w:rsidRDefault="00367188" w:rsidP="08F3103A">
      <w:pPr>
        <w:numPr>
          <w:ilvl w:val="0"/>
          <w:numId w:val="2"/>
        </w:numPr>
        <w:pBdr>
          <w:top w:val="nil"/>
          <w:left w:val="nil"/>
          <w:bottom w:val="nil"/>
          <w:right w:val="nil"/>
          <w:between w:val="nil"/>
        </w:pBdr>
        <w:tabs>
          <w:tab w:val="left" w:pos="833"/>
          <w:tab w:val="left" w:pos="834"/>
        </w:tabs>
        <w:spacing w:before="10"/>
        <w:ind w:right="521"/>
        <w:rPr>
          <w:rFonts w:ascii="Trebuchet MS" w:eastAsia="Trebuchet MS" w:hAnsi="Trebuchet MS" w:cs="Trebuchet MS"/>
          <w:color w:val="000000"/>
        </w:rPr>
      </w:pPr>
      <w:r w:rsidRPr="08F3103A">
        <w:rPr>
          <w:rFonts w:ascii="Trebuchet MS" w:eastAsia="Trebuchet MS" w:hAnsi="Trebuchet MS" w:cs="Trebuchet MS"/>
          <w:color w:val="000000" w:themeColor="text1"/>
        </w:rPr>
        <w:t>Unfair treatment of candidates by either giving an advantage to a candidate/group of candidates (e.g. by permitting a candidate an access arrangement which is not supported by appropriate evidence), or disadvantaging candidates by not providing access to the appropriate conditions</w:t>
      </w:r>
    </w:p>
    <w:p w14:paraId="74D80E7E" w14:textId="77777777" w:rsidR="005743A4" w:rsidRDefault="00367188" w:rsidP="08F3103A">
      <w:pPr>
        <w:pBdr>
          <w:top w:val="nil"/>
          <w:left w:val="nil"/>
          <w:bottom w:val="nil"/>
          <w:right w:val="nil"/>
          <w:between w:val="nil"/>
        </w:pBdr>
        <w:spacing w:before="10"/>
        <w:ind w:left="833"/>
        <w:rPr>
          <w:rFonts w:ascii="Trebuchet MS" w:eastAsia="Trebuchet MS" w:hAnsi="Trebuchet MS" w:cs="Trebuchet MS"/>
          <w:color w:val="000000"/>
        </w:rPr>
      </w:pPr>
      <w:r w:rsidRPr="08F3103A">
        <w:rPr>
          <w:rFonts w:ascii="Trebuchet MS" w:eastAsia="Trebuchet MS" w:hAnsi="Trebuchet MS" w:cs="Trebuchet MS"/>
          <w:color w:val="000000" w:themeColor="text1"/>
        </w:rPr>
        <w:t>(providing a ‘level playing field’)</w:t>
      </w:r>
    </w:p>
    <w:p w14:paraId="53701A4A" w14:textId="77777777" w:rsidR="005743A4" w:rsidRDefault="00367188" w:rsidP="08F3103A">
      <w:pPr>
        <w:numPr>
          <w:ilvl w:val="0"/>
          <w:numId w:val="2"/>
        </w:numPr>
        <w:pBdr>
          <w:top w:val="nil"/>
          <w:left w:val="nil"/>
          <w:bottom w:val="nil"/>
          <w:right w:val="nil"/>
          <w:between w:val="nil"/>
        </w:pBdr>
        <w:tabs>
          <w:tab w:val="left" w:pos="833"/>
          <w:tab w:val="left" w:pos="834"/>
        </w:tabs>
        <w:spacing w:before="10"/>
        <w:ind w:right="260"/>
        <w:rPr>
          <w:rFonts w:ascii="Trebuchet MS" w:eastAsia="Trebuchet MS" w:hAnsi="Trebuchet MS" w:cs="Trebuchet MS"/>
          <w:color w:val="000000"/>
        </w:rPr>
      </w:pPr>
      <w:r w:rsidRPr="08F3103A">
        <w:rPr>
          <w:rFonts w:ascii="Trebuchet MS" w:eastAsia="Trebuchet MS" w:hAnsi="Trebuchet MS" w:cs="Trebuchet MS"/>
          <w:color w:val="000000" w:themeColor="text1"/>
        </w:rPr>
        <w:t>Possible fraud and corruption (e.g. accessing the exam paper prior to the exam to aid teaching and learning)</w:t>
      </w:r>
    </w:p>
    <w:p w14:paraId="68810E7D" w14:textId="77777777" w:rsidR="005743A4" w:rsidRDefault="00367188" w:rsidP="08F3103A">
      <w:pPr>
        <w:numPr>
          <w:ilvl w:val="0"/>
          <w:numId w:val="2"/>
        </w:numPr>
        <w:pBdr>
          <w:top w:val="nil"/>
          <w:left w:val="nil"/>
          <w:bottom w:val="nil"/>
          <w:right w:val="nil"/>
          <w:between w:val="nil"/>
        </w:pBdr>
        <w:tabs>
          <w:tab w:val="left" w:pos="833"/>
          <w:tab w:val="left" w:pos="834"/>
        </w:tabs>
        <w:spacing w:before="10"/>
        <w:ind w:right="355"/>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Abuse of authority (e.g. the head of </w:t>
      </w:r>
      <w:proofErr w:type="spellStart"/>
      <w:proofErr w:type="gramStart"/>
      <w:r w:rsidRPr="08F3103A">
        <w:rPr>
          <w:rFonts w:ascii="Trebuchet MS" w:eastAsia="Trebuchet MS" w:hAnsi="Trebuchet MS" w:cs="Trebuchet MS"/>
          <w:color w:val="000000" w:themeColor="text1"/>
        </w:rPr>
        <w:t>centre</w:t>
      </w:r>
      <w:proofErr w:type="spellEnd"/>
      <w:proofErr w:type="gramEnd"/>
      <w:r w:rsidRPr="08F3103A">
        <w:rPr>
          <w:rFonts w:ascii="Trebuchet MS" w:eastAsia="Trebuchet MS" w:hAnsi="Trebuchet MS" w:cs="Trebuchet MS"/>
          <w:color w:val="000000" w:themeColor="text1"/>
        </w:rPr>
        <w:t xml:space="preserve">/members of the senior leadership team </w:t>
      </w:r>
      <w:proofErr w:type="gramStart"/>
      <w:r w:rsidRPr="08F3103A">
        <w:rPr>
          <w:rFonts w:ascii="Trebuchet MS" w:eastAsia="Trebuchet MS" w:hAnsi="Trebuchet MS" w:cs="Trebuchet MS"/>
          <w:color w:val="000000" w:themeColor="text1"/>
        </w:rPr>
        <w:t>overriding</w:t>
      </w:r>
      <w:proofErr w:type="gramEnd"/>
      <w:r w:rsidRPr="08F3103A">
        <w:rPr>
          <w:rFonts w:ascii="Trebuchet MS" w:eastAsia="Trebuchet MS" w:hAnsi="Trebuchet MS" w:cs="Trebuchet MS"/>
          <w:color w:val="000000" w:themeColor="text1"/>
        </w:rPr>
        <w:t xml:space="preserve"> JCQ and awarding body regulations)</w:t>
      </w:r>
    </w:p>
    <w:p w14:paraId="5048AB1A"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Other conduct which may be interpreted as malpractice/maladministration.</w:t>
      </w:r>
    </w:p>
    <w:p w14:paraId="44E871BC" w14:textId="77777777" w:rsidR="005743A4" w:rsidRDefault="005743A4" w:rsidP="08F3103A">
      <w:pPr>
        <w:pBdr>
          <w:top w:val="nil"/>
          <w:left w:val="nil"/>
          <w:bottom w:val="nil"/>
          <w:right w:val="nil"/>
          <w:between w:val="nil"/>
        </w:pBdr>
        <w:spacing w:before="10"/>
        <w:rPr>
          <w:rFonts w:ascii="Trebuchet MS" w:eastAsia="Trebuchet MS" w:hAnsi="Trebuchet MS" w:cs="Trebuchet MS"/>
          <w:color w:val="000000"/>
        </w:rPr>
      </w:pPr>
    </w:p>
    <w:p w14:paraId="0E081AA3" w14:textId="77777777" w:rsidR="005743A4" w:rsidRDefault="00367188" w:rsidP="08F3103A">
      <w:pPr>
        <w:pStyle w:val="Heading2"/>
        <w:spacing w:before="10"/>
        <w:ind w:left="0" w:firstLine="22"/>
        <w:rPr>
          <w:rFonts w:ascii="Trebuchet MS" w:eastAsia="Trebuchet MS" w:hAnsi="Trebuchet MS" w:cs="Trebuchet MS"/>
          <w:color w:val="00B050"/>
          <w:sz w:val="22"/>
          <w:szCs w:val="22"/>
        </w:rPr>
      </w:pPr>
      <w:r w:rsidRPr="08F3103A">
        <w:rPr>
          <w:rFonts w:ascii="Trebuchet MS" w:eastAsia="Trebuchet MS" w:hAnsi="Trebuchet MS" w:cs="Trebuchet MS"/>
          <w:color w:val="00B050"/>
          <w:sz w:val="22"/>
          <w:szCs w:val="22"/>
        </w:rPr>
        <w:t>Whistleblowing procedure</w:t>
      </w:r>
    </w:p>
    <w:p w14:paraId="144A5D23" w14:textId="77777777" w:rsidR="005743A4" w:rsidRDefault="005743A4" w:rsidP="08F3103A">
      <w:pPr>
        <w:pBdr>
          <w:top w:val="nil"/>
          <w:left w:val="nil"/>
          <w:bottom w:val="nil"/>
          <w:right w:val="nil"/>
          <w:between w:val="nil"/>
        </w:pBdr>
        <w:spacing w:before="10"/>
        <w:ind w:firstLine="22"/>
        <w:rPr>
          <w:rFonts w:ascii="Trebuchet MS" w:eastAsia="Trebuchet MS" w:hAnsi="Trebuchet MS" w:cs="Trebuchet MS"/>
          <w:b/>
          <w:bCs/>
          <w:color w:val="000000"/>
        </w:rPr>
      </w:pPr>
    </w:p>
    <w:p w14:paraId="79D10B20" w14:textId="77777777" w:rsidR="005743A4" w:rsidRDefault="00367188" w:rsidP="08F3103A">
      <w:pPr>
        <w:pBdr>
          <w:top w:val="nil"/>
          <w:left w:val="nil"/>
          <w:bottom w:val="nil"/>
          <w:right w:val="nil"/>
          <w:between w:val="nil"/>
        </w:pBdr>
        <w:spacing w:before="10"/>
        <w:ind w:right="442" w:firstLine="22"/>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If the individual does not feel safe raising the issue/reporting malpractice within the </w:t>
      </w:r>
      <w:proofErr w:type="spellStart"/>
      <w:r w:rsidRPr="08F3103A">
        <w:rPr>
          <w:rFonts w:ascii="Trebuchet MS" w:eastAsia="Trebuchet MS" w:hAnsi="Trebuchet MS" w:cs="Trebuchet MS"/>
          <w:color w:val="000000" w:themeColor="text1"/>
        </w:rPr>
        <w:t>centre</w:t>
      </w:r>
      <w:proofErr w:type="spellEnd"/>
      <w:r w:rsidRPr="08F3103A">
        <w:rPr>
          <w:rFonts w:ascii="Trebuchet MS" w:eastAsia="Trebuchet MS" w:hAnsi="Trebuchet MS" w:cs="Trebuchet MS"/>
          <w:color w:val="000000" w:themeColor="text1"/>
        </w:rPr>
        <w:t>, or they have done so and are concerned that no action has been taken, that individual could consider making their disclosure</w:t>
      </w:r>
      <w:r w:rsidRPr="08F3103A">
        <w:rPr>
          <w:rFonts w:ascii="Trebuchet MS" w:eastAsia="Trebuchet MS" w:hAnsi="Trebuchet MS" w:cs="Trebuchet MS"/>
          <w:color w:val="000000" w:themeColor="text1"/>
          <w:vertAlign w:val="superscript"/>
        </w:rPr>
        <w:t xml:space="preserve">4 </w:t>
      </w:r>
      <w:r w:rsidRPr="08F3103A">
        <w:rPr>
          <w:rFonts w:ascii="Trebuchet MS" w:eastAsia="Trebuchet MS" w:hAnsi="Trebuchet MS" w:cs="Trebuchet MS"/>
          <w:color w:val="000000" w:themeColor="text1"/>
        </w:rPr>
        <w:t>to a malpractice expert at the awarding body for the qualification where malpractice is suspected.</w:t>
      </w:r>
    </w:p>
    <w:p w14:paraId="10ADC329" w14:textId="637E5038" w:rsidR="005743A4" w:rsidRDefault="00367188" w:rsidP="08F3103A">
      <w:pPr>
        <w:pBdr>
          <w:top w:val="nil"/>
          <w:left w:val="nil"/>
          <w:bottom w:val="nil"/>
          <w:right w:val="nil"/>
          <w:between w:val="nil"/>
        </w:pBdr>
        <w:spacing w:before="10"/>
        <w:ind w:right="442" w:firstLine="22"/>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For members of </w:t>
      </w:r>
      <w:proofErr w:type="spellStart"/>
      <w:proofErr w:type="gramStart"/>
      <w:r w:rsidRPr="08F3103A">
        <w:rPr>
          <w:rFonts w:ascii="Trebuchet MS" w:eastAsia="Trebuchet MS" w:hAnsi="Trebuchet MS" w:cs="Trebuchet MS"/>
          <w:color w:val="000000" w:themeColor="text1"/>
        </w:rPr>
        <w:t>centre</w:t>
      </w:r>
      <w:proofErr w:type="spellEnd"/>
      <w:proofErr w:type="gramEnd"/>
      <w:r w:rsidRPr="08F3103A">
        <w:rPr>
          <w:rFonts w:ascii="Trebuchet MS" w:eastAsia="Trebuchet MS" w:hAnsi="Trebuchet MS" w:cs="Trebuchet MS"/>
          <w:color w:val="000000" w:themeColor="text1"/>
        </w:rPr>
        <w:t xml:space="preserve"> staff, it is likely that the Public Interest Disclosure Act (PIDA)</w:t>
      </w:r>
      <w:r w:rsidRPr="08F3103A">
        <w:rPr>
          <w:rFonts w:ascii="Trebuchet MS" w:eastAsia="Trebuchet MS" w:hAnsi="Trebuchet MS" w:cs="Trebuchet MS"/>
          <w:color w:val="000000" w:themeColor="text1"/>
          <w:vertAlign w:val="superscript"/>
        </w:rPr>
        <w:t xml:space="preserve">5 </w:t>
      </w:r>
      <w:r w:rsidRPr="08F3103A">
        <w:rPr>
          <w:rFonts w:ascii="Trebuchet MS" w:eastAsia="Trebuchet MS" w:hAnsi="Trebuchet MS" w:cs="Trebuchet MS"/>
          <w:color w:val="000000" w:themeColor="text1"/>
        </w:rPr>
        <w:t xml:space="preserve">offers you legal protection from being dismissed or </w:t>
      </w:r>
      <w:proofErr w:type="spellStart"/>
      <w:r w:rsidRPr="08F3103A">
        <w:rPr>
          <w:rFonts w:ascii="Trebuchet MS" w:eastAsia="Trebuchet MS" w:hAnsi="Trebuchet MS" w:cs="Trebuchet MS"/>
          <w:color w:val="000000" w:themeColor="text1"/>
        </w:rPr>
        <w:t>penalised</w:t>
      </w:r>
      <w:proofErr w:type="spellEnd"/>
      <w:r w:rsidRPr="08F3103A">
        <w:rPr>
          <w:rFonts w:ascii="Trebuchet MS" w:eastAsia="Trebuchet MS" w:hAnsi="Trebuchet MS" w:cs="Trebuchet MS"/>
          <w:color w:val="000000" w:themeColor="text1"/>
        </w:rPr>
        <w:t xml:space="preserve"> for raising certain serious </w:t>
      </w:r>
      <w:proofErr w:type="gramStart"/>
      <w:r w:rsidRPr="08F3103A">
        <w:rPr>
          <w:rFonts w:ascii="Trebuchet MS" w:eastAsia="Trebuchet MS" w:hAnsi="Trebuchet MS" w:cs="Trebuchet MS"/>
          <w:color w:val="000000" w:themeColor="text1"/>
        </w:rPr>
        <w:t>concerns (‘</w:t>
      </w:r>
      <w:proofErr w:type="gramEnd"/>
      <w:r w:rsidRPr="08F3103A">
        <w:rPr>
          <w:rFonts w:ascii="Trebuchet MS" w:eastAsia="Trebuchet MS" w:hAnsi="Trebuchet MS" w:cs="Trebuchet MS"/>
          <w:color w:val="000000" w:themeColor="text1"/>
        </w:rPr>
        <w:t xml:space="preserve">blowing </w:t>
      </w:r>
      <w:r w:rsidRPr="08F3103A">
        <w:rPr>
          <w:rFonts w:ascii="Trebuchet MS" w:eastAsia="Trebuchet MS" w:hAnsi="Trebuchet MS" w:cs="Trebuchet MS"/>
          <w:color w:val="000000" w:themeColor="text1"/>
        </w:rPr>
        <w:lastRenderedPageBreak/>
        <w:t>the whistle’). Whistleblowing rights under PIDA are day one rights</w:t>
      </w:r>
      <w:r w:rsidRPr="08F3103A">
        <w:rPr>
          <w:rFonts w:ascii="Trebuchet MS" w:eastAsia="Trebuchet MS" w:hAnsi="Trebuchet MS" w:cs="Trebuchet MS"/>
          <w:color w:val="000000" w:themeColor="text1"/>
          <w:vertAlign w:val="superscript"/>
        </w:rPr>
        <w:t>6</w:t>
      </w:r>
      <w:r w:rsidRPr="08F3103A">
        <w:rPr>
          <w:rFonts w:ascii="Trebuchet MS" w:eastAsia="Trebuchet MS" w:hAnsi="Trebuchet MS" w:cs="Trebuchet MS"/>
          <w:color w:val="000000" w:themeColor="text1"/>
        </w:rPr>
        <w:t>. This means that the worker does not need the same two years’ service that is needed for other employment rights.</w:t>
      </w:r>
    </w:p>
    <w:p w14:paraId="637805D2" w14:textId="77777777" w:rsidR="005743A4" w:rsidRDefault="005743A4" w:rsidP="08F3103A">
      <w:pPr>
        <w:pBdr>
          <w:top w:val="nil"/>
          <w:left w:val="nil"/>
          <w:bottom w:val="nil"/>
          <w:right w:val="nil"/>
          <w:between w:val="nil"/>
        </w:pBdr>
        <w:spacing w:before="10"/>
        <w:ind w:right="112" w:firstLine="22"/>
        <w:jc w:val="both"/>
        <w:rPr>
          <w:rFonts w:ascii="Trebuchet MS" w:eastAsia="Trebuchet MS" w:hAnsi="Trebuchet MS" w:cs="Trebuchet MS"/>
          <w:color w:val="000000"/>
        </w:rPr>
      </w:pPr>
    </w:p>
    <w:p w14:paraId="73444452" w14:textId="77777777" w:rsidR="005743A4" w:rsidRDefault="00367188" w:rsidP="08F3103A">
      <w:pPr>
        <w:pBdr>
          <w:top w:val="nil"/>
          <w:left w:val="nil"/>
          <w:bottom w:val="nil"/>
          <w:right w:val="nil"/>
          <w:between w:val="nil"/>
        </w:pBdr>
        <w:spacing w:before="10"/>
        <w:ind w:right="125" w:firstLine="22"/>
        <w:jc w:val="both"/>
        <w:rPr>
          <w:rFonts w:ascii="Trebuchet MS" w:eastAsia="Trebuchet MS" w:hAnsi="Trebuchet MS" w:cs="Trebuchet MS"/>
          <w:color w:val="000000"/>
        </w:rPr>
      </w:pPr>
      <w:proofErr w:type="gramStart"/>
      <w:r w:rsidRPr="08F3103A">
        <w:rPr>
          <w:rFonts w:ascii="Trebuchet MS" w:eastAsia="Trebuchet MS" w:hAnsi="Trebuchet MS" w:cs="Trebuchet MS"/>
          <w:color w:val="000000" w:themeColor="text1"/>
        </w:rPr>
        <w:t>In order to</w:t>
      </w:r>
      <w:proofErr w:type="gramEnd"/>
      <w:r w:rsidRPr="08F3103A">
        <w:rPr>
          <w:rFonts w:ascii="Trebuchet MS" w:eastAsia="Trebuchet MS" w:hAnsi="Trebuchet MS" w:cs="Trebuchet MS"/>
          <w:color w:val="000000" w:themeColor="text1"/>
        </w:rPr>
        <w:t xml:space="preserve"> investigate concerns effectively, the awarding body should be provided with as much information as possible/is relevant, which may include:</w:t>
      </w:r>
    </w:p>
    <w:p w14:paraId="3E17E812"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The qualifications and subjects involved</w:t>
      </w:r>
    </w:p>
    <w:p w14:paraId="09F17878"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The </w:t>
      </w:r>
      <w:proofErr w:type="spellStart"/>
      <w:r w:rsidRPr="08F3103A">
        <w:rPr>
          <w:rFonts w:ascii="Trebuchet MS" w:eastAsia="Trebuchet MS" w:hAnsi="Trebuchet MS" w:cs="Trebuchet MS"/>
          <w:color w:val="000000" w:themeColor="text1"/>
        </w:rPr>
        <w:t>centre</w:t>
      </w:r>
      <w:proofErr w:type="spellEnd"/>
      <w:r w:rsidRPr="08F3103A">
        <w:rPr>
          <w:rFonts w:ascii="Trebuchet MS" w:eastAsia="Trebuchet MS" w:hAnsi="Trebuchet MS" w:cs="Trebuchet MS"/>
          <w:color w:val="000000" w:themeColor="text1"/>
        </w:rPr>
        <w:t xml:space="preserve"> involved</w:t>
      </w:r>
    </w:p>
    <w:p w14:paraId="2E9E0D15"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The names of staff/candidates involved</w:t>
      </w:r>
    </w:p>
    <w:p w14:paraId="7FCE08F5"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The regulations breached/specific nature of suspected malpractice</w:t>
      </w:r>
    </w:p>
    <w:p w14:paraId="5909498C"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When and where the suspected malpractice occurred</w:t>
      </w:r>
    </w:p>
    <w:p w14:paraId="4585FF63"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Whether multiple examination series are affected</w:t>
      </w:r>
    </w:p>
    <w:p w14:paraId="0D41CC14" w14:textId="77777777" w:rsidR="005743A4" w:rsidRDefault="00367188" w:rsidP="08F3103A">
      <w:pPr>
        <w:numPr>
          <w:ilvl w:val="0"/>
          <w:numId w:val="2"/>
        </w:numPr>
        <w:pBdr>
          <w:top w:val="nil"/>
          <w:left w:val="nil"/>
          <w:bottom w:val="nil"/>
          <w:right w:val="nil"/>
          <w:between w:val="nil"/>
        </w:pBdr>
        <w:tabs>
          <w:tab w:val="left" w:pos="833"/>
          <w:tab w:val="left" w:pos="834"/>
        </w:tabs>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If the issue has been reported to the </w:t>
      </w:r>
      <w:proofErr w:type="spellStart"/>
      <w:r w:rsidRPr="08F3103A">
        <w:rPr>
          <w:rFonts w:ascii="Trebuchet MS" w:eastAsia="Trebuchet MS" w:hAnsi="Trebuchet MS" w:cs="Trebuchet MS"/>
          <w:color w:val="000000" w:themeColor="text1"/>
        </w:rPr>
        <w:t>centre</w:t>
      </w:r>
      <w:proofErr w:type="spellEnd"/>
      <w:r w:rsidRPr="08F3103A">
        <w:rPr>
          <w:rFonts w:ascii="Trebuchet MS" w:eastAsia="Trebuchet MS" w:hAnsi="Trebuchet MS" w:cs="Trebuchet MS"/>
          <w:color w:val="000000" w:themeColor="text1"/>
        </w:rPr>
        <w:t xml:space="preserve"> and what the outcome was</w:t>
      </w:r>
    </w:p>
    <w:p w14:paraId="6A3C3760" w14:textId="77777777" w:rsidR="005743A4" w:rsidRDefault="00367188" w:rsidP="08F3103A">
      <w:pPr>
        <w:numPr>
          <w:ilvl w:val="0"/>
          <w:numId w:val="2"/>
        </w:numPr>
        <w:pBdr>
          <w:top w:val="nil"/>
          <w:left w:val="nil"/>
          <w:bottom w:val="nil"/>
          <w:right w:val="nil"/>
          <w:between w:val="nil"/>
        </w:pBdr>
        <w:tabs>
          <w:tab w:val="left" w:pos="840"/>
          <w:tab w:val="left" w:pos="841"/>
        </w:tabs>
        <w:spacing w:before="10"/>
        <w:ind w:left="840" w:hanging="361"/>
        <w:rPr>
          <w:rFonts w:ascii="Trebuchet MS" w:eastAsia="Trebuchet MS" w:hAnsi="Trebuchet MS" w:cs="Trebuchet MS"/>
          <w:color w:val="000000"/>
        </w:rPr>
      </w:pPr>
      <w:r w:rsidRPr="08F3103A">
        <w:rPr>
          <w:rFonts w:ascii="Trebuchet MS" w:eastAsia="Trebuchet MS" w:hAnsi="Trebuchet MS" w:cs="Trebuchet MS"/>
          <w:color w:val="000000" w:themeColor="text1"/>
        </w:rPr>
        <w:t>How the issue became apparent</w:t>
      </w:r>
    </w:p>
    <w:p w14:paraId="463F29E8" w14:textId="77777777" w:rsidR="005743A4" w:rsidRDefault="005743A4" w:rsidP="08F3103A">
      <w:pPr>
        <w:pBdr>
          <w:top w:val="nil"/>
          <w:left w:val="nil"/>
          <w:bottom w:val="nil"/>
          <w:right w:val="nil"/>
          <w:between w:val="nil"/>
        </w:pBdr>
        <w:spacing w:before="10"/>
        <w:rPr>
          <w:rFonts w:ascii="Trebuchet MS" w:eastAsia="Trebuchet MS" w:hAnsi="Trebuchet MS" w:cs="Trebuchet MS"/>
          <w:color w:val="000000"/>
        </w:rPr>
      </w:pPr>
    </w:p>
    <w:p w14:paraId="7BAC0BD7" w14:textId="77777777" w:rsidR="005743A4" w:rsidRDefault="00367188" w:rsidP="08F3103A">
      <w:pPr>
        <w:pBdr>
          <w:top w:val="nil"/>
          <w:left w:val="nil"/>
          <w:bottom w:val="nil"/>
          <w:right w:val="nil"/>
          <w:between w:val="nil"/>
        </w:pBdr>
        <w:spacing w:before="10"/>
        <w:rPr>
          <w:rFonts w:ascii="Trebuchet MS" w:eastAsia="Trebuchet MS" w:hAnsi="Trebuchet MS" w:cs="Trebuchet MS"/>
        </w:rPr>
      </w:pPr>
      <w:r w:rsidRPr="08F3103A">
        <w:rPr>
          <w:rFonts w:ascii="Trebuchet MS" w:eastAsia="Trebuchet MS" w:hAnsi="Trebuchet MS" w:cs="Trebuchet MS"/>
          <w:vertAlign w:val="superscript"/>
        </w:rPr>
        <w:t xml:space="preserve">4 </w:t>
      </w:r>
      <w:r w:rsidRPr="08F3103A">
        <w:rPr>
          <w:rFonts w:ascii="Trebuchet MS" w:eastAsia="Trebuchet MS" w:hAnsi="Trebuchet MS" w:cs="Trebuchet MS"/>
        </w:rPr>
        <w:t xml:space="preserve">Reference </w:t>
      </w:r>
      <w:hyperlink r:id="rId18">
        <w:r w:rsidRPr="08F3103A">
          <w:rPr>
            <w:rFonts w:ascii="Trebuchet MS" w:eastAsia="Trebuchet MS" w:hAnsi="Trebuchet MS" w:cs="Trebuchet MS"/>
            <w:color w:val="006FC0"/>
            <w:u w:val="single"/>
          </w:rPr>
          <w:t>www.jcq.org.uk/exams-office/malpractice/public-interest-disclosure-act/</w:t>
        </w:r>
      </w:hyperlink>
    </w:p>
    <w:p w14:paraId="30AAF6C1" w14:textId="77777777" w:rsidR="005743A4" w:rsidRDefault="00367188" w:rsidP="08F3103A">
      <w:pPr>
        <w:spacing w:before="10"/>
        <w:rPr>
          <w:rFonts w:ascii="Trebuchet MS" w:eastAsia="Trebuchet MS" w:hAnsi="Trebuchet MS" w:cs="Trebuchet MS"/>
        </w:rPr>
      </w:pPr>
      <w:r w:rsidRPr="08F3103A">
        <w:rPr>
          <w:rFonts w:ascii="Trebuchet MS" w:eastAsia="Trebuchet MS" w:hAnsi="Trebuchet MS" w:cs="Trebuchet MS"/>
          <w:vertAlign w:val="superscript"/>
        </w:rPr>
        <w:t>5</w:t>
      </w:r>
      <w:r w:rsidRPr="08F3103A">
        <w:rPr>
          <w:rFonts w:ascii="Trebuchet MS" w:eastAsia="Trebuchet MS" w:hAnsi="Trebuchet MS" w:cs="Trebuchet MS"/>
        </w:rPr>
        <w:t xml:space="preserve"> Reference </w:t>
      </w:r>
      <w:r w:rsidRPr="08F3103A">
        <w:rPr>
          <w:rFonts w:ascii="Trebuchet MS" w:eastAsia="Trebuchet MS" w:hAnsi="Trebuchet MS" w:cs="Trebuchet MS"/>
          <w:b/>
          <w:bCs/>
        </w:rPr>
        <w:t xml:space="preserve">Public Interest Disclosure Act 1998 </w:t>
      </w:r>
      <w:hyperlink r:id="rId19">
        <w:r w:rsidRPr="08F3103A">
          <w:rPr>
            <w:rFonts w:ascii="Trebuchet MS" w:eastAsia="Trebuchet MS" w:hAnsi="Trebuchet MS" w:cs="Trebuchet MS"/>
            <w:color w:val="006FC0"/>
            <w:u w:val="single"/>
          </w:rPr>
          <w:t>www.legislation.gov.uk/ukpga/1998/23/contents</w:t>
        </w:r>
      </w:hyperlink>
    </w:p>
    <w:p w14:paraId="12289E63" w14:textId="77777777" w:rsidR="005743A4" w:rsidRDefault="00367188" w:rsidP="08F3103A">
      <w:pPr>
        <w:spacing w:before="10"/>
        <w:rPr>
          <w:rFonts w:ascii="Trebuchet MS" w:eastAsia="Trebuchet MS" w:hAnsi="Trebuchet MS" w:cs="Trebuchet MS"/>
        </w:rPr>
      </w:pPr>
      <w:r w:rsidRPr="08F3103A">
        <w:rPr>
          <w:rFonts w:ascii="Trebuchet MS" w:eastAsia="Trebuchet MS" w:hAnsi="Trebuchet MS" w:cs="Trebuchet MS"/>
          <w:vertAlign w:val="superscript"/>
        </w:rPr>
        <w:t xml:space="preserve">6 </w:t>
      </w:r>
      <w:r w:rsidRPr="08F3103A">
        <w:rPr>
          <w:rFonts w:ascii="Trebuchet MS" w:eastAsia="Trebuchet MS" w:hAnsi="Trebuchet MS" w:cs="Trebuchet MS"/>
        </w:rPr>
        <w:t xml:space="preserve">Reference </w:t>
      </w:r>
      <w:hyperlink r:id="rId20">
        <w:r w:rsidRPr="08F3103A">
          <w:rPr>
            <w:rFonts w:ascii="Trebuchet MS" w:eastAsia="Trebuchet MS" w:hAnsi="Trebuchet MS" w:cs="Trebuchet MS"/>
            <w:color w:val="006FC0"/>
            <w:u w:val="single"/>
          </w:rPr>
          <w:t>https://protect-advice.org.uk/pida/</w:t>
        </w:r>
      </w:hyperlink>
    </w:p>
    <w:p w14:paraId="3B7B4B86" w14:textId="77777777" w:rsidR="005743A4" w:rsidRDefault="005743A4" w:rsidP="08F3103A">
      <w:pPr>
        <w:spacing w:before="10"/>
        <w:rPr>
          <w:rFonts w:ascii="Trebuchet MS" w:eastAsia="Trebuchet MS" w:hAnsi="Trebuchet MS" w:cs="Trebuchet MS"/>
        </w:rPr>
      </w:pPr>
    </w:p>
    <w:p w14:paraId="3E801A23" w14:textId="77777777" w:rsidR="005743A4" w:rsidRDefault="00367188" w:rsidP="08F3103A">
      <w:pPr>
        <w:spacing w:before="10"/>
        <w:rPr>
          <w:rFonts w:ascii="Trebuchet MS" w:eastAsia="Trebuchet MS" w:hAnsi="Trebuchet MS" w:cs="Trebuchet MS"/>
          <w:color w:val="000000"/>
        </w:rPr>
      </w:pPr>
      <w:r w:rsidRPr="08F3103A">
        <w:rPr>
          <w:rFonts w:ascii="Trebuchet MS" w:eastAsia="Trebuchet MS" w:hAnsi="Trebuchet MS" w:cs="Trebuchet MS"/>
          <w:color w:val="000000" w:themeColor="text1"/>
        </w:rPr>
        <w:t>Members of the public are not protected by PIDA, but the awarding body will make every effort to protect their identity if that is what they wish, unless the awarding body is legally obliged to release it</w:t>
      </w:r>
      <w:r w:rsidRPr="08F3103A">
        <w:rPr>
          <w:rFonts w:ascii="Trebuchet MS" w:eastAsia="Trebuchet MS" w:hAnsi="Trebuchet MS" w:cs="Trebuchet MS"/>
          <w:color w:val="000000" w:themeColor="text1"/>
          <w:vertAlign w:val="superscript"/>
        </w:rPr>
        <w:t>7</w:t>
      </w:r>
      <w:r w:rsidRPr="08F3103A">
        <w:rPr>
          <w:rFonts w:ascii="Trebuchet MS" w:eastAsia="Trebuchet MS" w:hAnsi="Trebuchet MS" w:cs="Trebuchet MS"/>
          <w:color w:val="000000" w:themeColor="text1"/>
        </w:rPr>
        <w:t>.</w:t>
      </w:r>
    </w:p>
    <w:p w14:paraId="3A0FF5F2" w14:textId="77777777" w:rsidR="005743A4" w:rsidRDefault="005743A4" w:rsidP="08F3103A">
      <w:pPr>
        <w:spacing w:before="10"/>
        <w:rPr>
          <w:rFonts w:ascii="Trebuchet MS" w:eastAsia="Trebuchet MS" w:hAnsi="Trebuchet MS" w:cs="Trebuchet MS"/>
          <w:color w:val="000000"/>
        </w:rPr>
      </w:pPr>
    </w:p>
    <w:p w14:paraId="1801BB10" w14:textId="77777777" w:rsidR="005743A4" w:rsidRDefault="00367188" w:rsidP="08F3103A">
      <w:pPr>
        <w:pBdr>
          <w:top w:val="nil"/>
          <w:left w:val="nil"/>
          <w:bottom w:val="nil"/>
          <w:right w:val="nil"/>
          <w:between w:val="nil"/>
        </w:pBdr>
        <w:spacing w:before="10"/>
        <w:ind w:right="184"/>
        <w:rPr>
          <w:rFonts w:ascii="Trebuchet MS" w:eastAsia="Trebuchet MS" w:hAnsi="Trebuchet MS" w:cs="Trebuchet MS"/>
          <w:color w:val="000000" w:themeColor="text1"/>
        </w:rPr>
      </w:pPr>
      <w:r w:rsidRPr="08F3103A">
        <w:rPr>
          <w:rFonts w:ascii="Trebuchet MS" w:eastAsia="Trebuchet MS" w:hAnsi="Trebuchet MS" w:cs="Trebuchet MS"/>
          <w:color w:val="000000" w:themeColor="text1"/>
        </w:rPr>
        <w:t>Alternatively, a worker could consider making a disclosure to Ofqual</w:t>
      </w:r>
      <w:r w:rsidRPr="08F3103A">
        <w:rPr>
          <w:rFonts w:ascii="Trebuchet MS" w:eastAsia="Trebuchet MS" w:hAnsi="Trebuchet MS" w:cs="Trebuchet MS"/>
          <w:color w:val="000000" w:themeColor="text1"/>
          <w:vertAlign w:val="superscript"/>
        </w:rPr>
        <w:t xml:space="preserve">8 </w:t>
      </w:r>
      <w:r w:rsidRPr="08F3103A">
        <w:rPr>
          <w:rFonts w:ascii="Trebuchet MS" w:eastAsia="Trebuchet MS" w:hAnsi="Trebuchet MS" w:cs="Trebuchet MS"/>
          <w:color w:val="000000" w:themeColor="text1"/>
        </w:rPr>
        <w:t>as a prescribed body for whistleblowing to raise a concern about wrongdoing, risk or malpractice.</w:t>
      </w:r>
    </w:p>
    <w:p w14:paraId="763C40AB" w14:textId="77777777" w:rsidR="002829D4" w:rsidRDefault="002829D4" w:rsidP="08F3103A">
      <w:pPr>
        <w:pBdr>
          <w:top w:val="nil"/>
          <w:left w:val="nil"/>
          <w:bottom w:val="nil"/>
          <w:right w:val="nil"/>
          <w:between w:val="nil"/>
        </w:pBdr>
        <w:spacing w:before="10"/>
        <w:ind w:right="184"/>
        <w:rPr>
          <w:rFonts w:ascii="Trebuchet MS" w:eastAsia="Trebuchet MS" w:hAnsi="Trebuchet MS" w:cs="Trebuchet MS"/>
          <w:color w:val="000000" w:themeColor="text1"/>
        </w:rPr>
      </w:pPr>
    </w:p>
    <w:p w14:paraId="429A7F80" w14:textId="77777777" w:rsidR="002829D4" w:rsidRPr="00F56042" w:rsidRDefault="002829D4" w:rsidP="002829D4">
      <w:pPr>
        <w:rPr>
          <w:rFonts w:ascii="Trebuchet MS" w:hAnsi="Trebuchet MS" w:cs="Tahoma"/>
          <w:b/>
          <w:bCs/>
          <w:color w:val="000000"/>
        </w:rPr>
      </w:pPr>
      <w:r w:rsidRPr="00F56042">
        <w:rPr>
          <w:rFonts w:ascii="Trebuchet MS" w:hAnsi="Trebuchet MS" w:cs="Tahoma"/>
          <w:b/>
          <w:bCs/>
          <w:color w:val="000000"/>
        </w:rPr>
        <w:t>Exams Officer Professional Standards</w:t>
      </w:r>
    </w:p>
    <w:p w14:paraId="1DDAA325" w14:textId="77777777" w:rsidR="002829D4" w:rsidRPr="00F56042" w:rsidRDefault="002829D4" w:rsidP="002829D4">
      <w:pPr>
        <w:rPr>
          <w:rFonts w:ascii="Trebuchet MS" w:hAnsi="Trebuchet MS" w:cs="Tahoma"/>
          <w:b/>
          <w:bCs/>
          <w:color w:val="000000"/>
        </w:rPr>
      </w:pPr>
    </w:p>
    <w:p w14:paraId="3C1A1EAD" w14:textId="77777777" w:rsidR="002829D4" w:rsidRPr="00F56042" w:rsidRDefault="002829D4" w:rsidP="002829D4">
      <w:pPr>
        <w:rPr>
          <w:rFonts w:ascii="Trebuchet MS" w:hAnsi="Trebuchet MS" w:cs="Tahoma"/>
          <w:color w:val="000000"/>
        </w:rPr>
      </w:pPr>
      <w:r w:rsidRPr="00F56042">
        <w:rPr>
          <w:rFonts w:ascii="Trebuchet MS" w:hAnsi="Trebuchet MS" w:cs="Tahoma"/>
          <w:color w:val="000000"/>
        </w:rPr>
        <w:t xml:space="preserve">If an exams officer is completing the </w:t>
      </w:r>
      <w:r w:rsidRPr="00F56042">
        <w:rPr>
          <w:rFonts w:ascii="Trebuchet MS" w:hAnsi="Trebuchet MS" w:cs="Tahoma"/>
          <w:i/>
          <w:iCs/>
          <w:color w:val="000000"/>
        </w:rPr>
        <w:t>Exams Officer Professional Standards</w:t>
      </w:r>
      <w:r w:rsidRPr="00F56042">
        <w:rPr>
          <w:rFonts w:ascii="Trebuchet MS" w:hAnsi="Trebuchet MS" w:cs="Tahoma"/>
          <w:color w:val="000000"/>
        </w:rPr>
        <w:t xml:space="preserve"> (see the National Association of Examinations Officers website for more information) as part of their annual professional development, they will be required to sign a </w:t>
      </w:r>
      <w:r w:rsidRPr="00F56042">
        <w:rPr>
          <w:rFonts w:ascii="Trebuchet MS" w:hAnsi="Trebuchet MS" w:cs="Tahoma"/>
          <w:i/>
          <w:iCs/>
          <w:color w:val="000000"/>
        </w:rPr>
        <w:t>Values and Attributes</w:t>
      </w:r>
      <w:r w:rsidRPr="00F56042">
        <w:rPr>
          <w:rFonts w:ascii="Trebuchet MS" w:hAnsi="Trebuchet MS" w:cs="Tahoma"/>
          <w:color w:val="000000"/>
        </w:rPr>
        <w:t xml:space="preserve"> </w:t>
      </w:r>
      <w:r w:rsidRPr="00F56042">
        <w:rPr>
          <w:rFonts w:ascii="Trebuchet MS" w:hAnsi="Trebuchet MS" w:cs="Tahoma"/>
          <w:i/>
          <w:iCs/>
          <w:color w:val="000000"/>
        </w:rPr>
        <w:t>statement</w:t>
      </w:r>
      <w:r w:rsidRPr="00F56042">
        <w:rPr>
          <w:rFonts w:ascii="Trebuchet MS" w:hAnsi="Trebuchet MS" w:cs="Tahoma"/>
          <w:color w:val="000000"/>
        </w:rPr>
        <w:t>.</w:t>
      </w:r>
    </w:p>
    <w:p w14:paraId="1DD78C1D" w14:textId="77777777" w:rsidR="002829D4" w:rsidRPr="00F56042" w:rsidRDefault="002829D4" w:rsidP="002829D4">
      <w:pPr>
        <w:rPr>
          <w:rFonts w:ascii="Trebuchet MS" w:hAnsi="Trebuchet MS" w:cs="Tahoma"/>
          <w:color w:val="000000"/>
        </w:rPr>
      </w:pPr>
    </w:p>
    <w:p w14:paraId="5117B022" w14:textId="77777777" w:rsidR="002829D4" w:rsidRPr="002829D4" w:rsidRDefault="002829D4" w:rsidP="002829D4">
      <w:pPr>
        <w:rPr>
          <w:rFonts w:ascii="Trebuchet MS" w:hAnsi="Trebuchet MS" w:cs="Tahoma"/>
          <w:color w:val="000000"/>
        </w:rPr>
      </w:pPr>
      <w:r w:rsidRPr="00F56042">
        <w:rPr>
          <w:rFonts w:ascii="Trebuchet MS" w:hAnsi="Trebuchet MS" w:cs="Tahoma"/>
          <w:color w:val="000000"/>
        </w:rPr>
        <w:t xml:space="preserve">By signing this </w:t>
      </w:r>
      <w:proofErr w:type="gramStart"/>
      <w:r w:rsidRPr="00F56042">
        <w:rPr>
          <w:rFonts w:ascii="Trebuchet MS" w:hAnsi="Trebuchet MS" w:cs="Tahoma"/>
          <w:color w:val="000000"/>
        </w:rPr>
        <w:t>statement</w:t>
      </w:r>
      <w:proofErr w:type="gramEnd"/>
      <w:r w:rsidRPr="00F56042">
        <w:rPr>
          <w:rFonts w:ascii="Trebuchet MS" w:hAnsi="Trebuchet MS" w:cs="Tahoma"/>
          <w:color w:val="000000"/>
        </w:rPr>
        <w:t xml:space="preserve"> the exams officer, and their senior leadership team/line manager, </w:t>
      </w:r>
      <w:proofErr w:type="gramStart"/>
      <w:r w:rsidRPr="00F56042">
        <w:rPr>
          <w:rFonts w:ascii="Trebuchet MS" w:hAnsi="Trebuchet MS" w:cs="Tahoma"/>
          <w:color w:val="000000"/>
        </w:rPr>
        <w:t>are identifying</w:t>
      </w:r>
      <w:proofErr w:type="gramEnd"/>
      <w:r w:rsidRPr="00F56042">
        <w:rPr>
          <w:rFonts w:ascii="Trebuchet MS" w:hAnsi="Trebuchet MS" w:cs="Tahoma"/>
          <w:color w:val="000000"/>
        </w:rPr>
        <w:t xml:space="preserve"> a set of common values and attributes. These include support for an exams officer when they are faced with a situation where they may be compromised by, or put under pressure to accept, a </w:t>
      </w:r>
      <w:proofErr w:type="spellStart"/>
      <w:r w:rsidRPr="00F56042">
        <w:rPr>
          <w:rFonts w:ascii="Trebuchet MS" w:hAnsi="Trebuchet MS" w:cs="Tahoma"/>
          <w:color w:val="000000"/>
        </w:rPr>
        <w:t>centre</w:t>
      </w:r>
      <w:proofErr w:type="spellEnd"/>
      <w:r w:rsidRPr="00F56042">
        <w:rPr>
          <w:rFonts w:ascii="Trebuchet MS" w:hAnsi="Trebuchet MS" w:cs="Tahoma"/>
          <w:color w:val="000000"/>
        </w:rPr>
        <w:t xml:space="preserve"> decision which may not align with JCQ and awarding </w:t>
      </w:r>
      <w:proofErr w:type="spellStart"/>
      <w:r w:rsidRPr="00F56042">
        <w:rPr>
          <w:rFonts w:ascii="Trebuchet MS" w:hAnsi="Trebuchet MS" w:cs="Tahoma"/>
          <w:color w:val="000000"/>
        </w:rPr>
        <w:t>organisation</w:t>
      </w:r>
      <w:proofErr w:type="spellEnd"/>
      <w:r w:rsidRPr="00F56042">
        <w:rPr>
          <w:rFonts w:ascii="Trebuchet MS" w:hAnsi="Trebuchet MS" w:cs="Tahoma"/>
          <w:color w:val="000000"/>
        </w:rPr>
        <w:t xml:space="preserve"> regulations (for example, being asked not to report an instance of suspected/actual malpractice). In such circumstances, the exams officer must act in line with the procedures set out in this policy.</w:t>
      </w:r>
    </w:p>
    <w:p w14:paraId="5630AD66" w14:textId="77777777" w:rsidR="005743A4" w:rsidRDefault="005743A4" w:rsidP="08F3103A">
      <w:pPr>
        <w:pStyle w:val="Heading3"/>
        <w:spacing w:before="10"/>
        <w:ind w:left="0"/>
        <w:rPr>
          <w:rFonts w:ascii="Trebuchet MS" w:eastAsia="Trebuchet MS" w:hAnsi="Trebuchet MS" w:cs="Trebuchet MS"/>
        </w:rPr>
      </w:pPr>
    </w:p>
    <w:p w14:paraId="1A07A6D7" w14:textId="77777777" w:rsidR="005743A4" w:rsidRDefault="00367188" w:rsidP="08F3103A">
      <w:pPr>
        <w:pStyle w:val="Heading3"/>
        <w:spacing w:before="10"/>
        <w:ind w:left="0"/>
        <w:rPr>
          <w:rFonts w:ascii="Trebuchet MS" w:eastAsia="Trebuchet MS" w:hAnsi="Trebuchet MS" w:cs="Trebuchet MS"/>
          <w:color w:val="00B050"/>
        </w:rPr>
      </w:pPr>
      <w:r w:rsidRPr="08F3103A">
        <w:rPr>
          <w:rFonts w:ascii="Trebuchet MS" w:eastAsia="Trebuchet MS" w:hAnsi="Trebuchet MS" w:cs="Trebuchet MS"/>
          <w:color w:val="00B050"/>
        </w:rPr>
        <w:t>Anonymity</w:t>
      </w:r>
    </w:p>
    <w:p w14:paraId="61829076" w14:textId="77777777" w:rsidR="005743A4" w:rsidRDefault="005743A4" w:rsidP="08F3103A">
      <w:pPr>
        <w:pStyle w:val="Heading3"/>
        <w:spacing w:before="10"/>
        <w:ind w:left="0"/>
        <w:rPr>
          <w:rFonts w:ascii="Trebuchet MS" w:eastAsia="Trebuchet MS" w:hAnsi="Trebuchet MS" w:cs="Trebuchet MS"/>
          <w:color w:val="00B050"/>
        </w:rPr>
      </w:pPr>
    </w:p>
    <w:p w14:paraId="30BD7F63" w14:textId="092AD7F3" w:rsidR="005743A4" w:rsidRDefault="00367188" w:rsidP="08F3103A">
      <w:pPr>
        <w:pBdr>
          <w:top w:val="nil"/>
          <w:left w:val="nil"/>
          <w:bottom w:val="nil"/>
          <w:right w:val="nil"/>
          <w:between w:val="nil"/>
        </w:pBdr>
        <w:spacing w:before="10"/>
        <w:ind w:right="113"/>
        <w:jc w:val="both"/>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In some circumstances, the whistleblower might find it difficult to raise concerns with the nominated member of the senior leadership team. If a concern is raised anonymously, the issue may not be able to be taken further if insufficient information has been provided. In such instances, and if appropriate, the allegation may be disclosed to a union representative, who could then be required to report the concern without disclosing its source. Alternatively, whistleblowers or others with concerns about potential malpractice can report the matter </w:t>
      </w:r>
      <w:proofErr w:type="gramStart"/>
      <w:r w:rsidRPr="08F3103A">
        <w:rPr>
          <w:rFonts w:ascii="Trebuchet MS" w:eastAsia="Trebuchet MS" w:hAnsi="Trebuchet MS" w:cs="Trebuchet MS"/>
          <w:color w:val="000000" w:themeColor="text1"/>
        </w:rPr>
        <w:t>direct</w:t>
      </w:r>
      <w:proofErr w:type="gramEnd"/>
      <w:r w:rsidRPr="08F3103A">
        <w:rPr>
          <w:rFonts w:ascii="Trebuchet MS" w:eastAsia="Trebuchet MS" w:hAnsi="Trebuchet MS" w:cs="Trebuchet MS"/>
          <w:color w:val="000000" w:themeColor="text1"/>
        </w:rPr>
        <w:t xml:space="preserve"> to </w:t>
      </w:r>
      <w:proofErr w:type="spellStart"/>
      <w:r w:rsidRPr="08F3103A">
        <w:rPr>
          <w:rFonts w:ascii="Trebuchet MS" w:eastAsia="Trebuchet MS" w:hAnsi="Trebuchet MS" w:cs="Trebuchet MS"/>
          <w:color w:val="000000" w:themeColor="text1"/>
        </w:rPr>
        <w:t>Ofqual</w:t>
      </w:r>
      <w:proofErr w:type="spellEnd"/>
      <w:r w:rsidRPr="08F3103A">
        <w:rPr>
          <w:rFonts w:ascii="Trebuchet MS" w:eastAsia="Trebuchet MS" w:hAnsi="Trebuchet MS" w:cs="Trebuchet MS"/>
          <w:color w:val="000000" w:themeColor="text1"/>
        </w:rPr>
        <w:t>, who is identified as a ‘prescribed body’</w:t>
      </w:r>
      <w:r w:rsidRPr="08F3103A">
        <w:rPr>
          <w:rFonts w:ascii="Trebuchet MS" w:eastAsia="Trebuchet MS" w:hAnsi="Trebuchet MS" w:cs="Trebuchet MS"/>
          <w:color w:val="000000" w:themeColor="text1"/>
          <w:vertAlign w:val="superscript"/>
        </w:rPr>
        <w:t>9</w:t>
      </w:r>
      <w:r w:rsidRPr="08F3103A">
        <w:rPr>
          <w:rFonts w:ascii="Trebuchet MS" w:eastAsia="Trebuchet MS" w:hAnsi="Trebuchet MS" w:cs="Trebuchet MS"/>
          <w:color w:val="000000" w:themeColor="text1"/>
        </w:rPr>
        <w:t xml:space="preserve">. Awarding </w:t>
      </w:r>
      <w:proofErr w:type="spellStart"/>
      <w:r w:rsidRPr="08F3103A">
        <w:rPr>
          <w:rFonts w:ascii="Trebuchet MS" w:eastAsia="Trebuchet MS" w:hAnsi="Trebuchet MS" w:cs="Trebuchet MS"/>
          <w:color w:val="000000" w:themeColor="text1"/>
        </w:rPr>
        <w:t>organisations</w:t>
      </w:r>
      <w:proofErr w:type="spellEnd"/>
      <w:r w:rsidRPr="08F3103A">
        <w:rPr>
          <w:rFonts w:ascii="Trebuchet MS" w:eastAsia="Trebuchet MS" w:hAnsi="Trebuchet MS" w:cs="Trebuchet MS"/>
          <w:color w:val="000000" w:themeColor="text1"/>
        </w:rPr>
        <w:t xml:space="preserve"> are not prescribed bodies under whistleblowing legislation; </w:t>
      </w:r>
      <w:r w:rsidR="45C09B86" w:rsidRPr="08F3103A">
        <w:rPr>
          <w:rFonts w:ascii="Trebuchet MS" w:eastAsia="Trebuchet MS" w:hAnsi="Trebuchet MS" w:cs="Trebuchet MS"/>
          <w:color w:val="000000" w:themeColor="text1"/>
        </w:rPr>
        <w:t>however, awarding</w:t>
      </w:r>
      <w:r w:rsidRPr="08F3103A">
        <w:rPr>
          <w:rFonts w:ascii="Trebuchet MS" w:eastAsia="Trebuchet MS" w:hAnsi="Trebuchet MS" w:cs="Trebuchet MS"/>
          <w:color w:val="000000" w:themeColor="text1"/>
        </w:rPr>
        <w:t xml:space="preserve"> </w:t>
      </w:r>
      <w:proofErr w:type="spellStart"/>
      <w:r w:rsidRPr="08F3103A">
        <w:rPr>
          <w:rFonts w:ascii="Trebuchet MS" w:eastAsia="Trebuchet MS" w:hAnsi="Trebuchet MS" w:cs="Trebuchet MS"/>
          <w:color w:val="000000" w:themeColor="text1"/>
        </w:rPr>
        <w:t>organisation</w:t>
      </w:r>
      <w:proofErr w:type="spellEnd"/>
      <w:r w:rsidRPr="08F3103A">
        <w:rPr>
          <w:rFonts w:ascii="Trebuchet MS" w:eastAsia="Trebuchet MS" w:hAnsi="Trebuchet MS" w:cs="Trebuchet MS"/>
          <w:color w:val="000000" w:themeColor="text1"/>
        </w:rPr>
        <w:t xml:space="preserve"> investigation teams do give those reporting concerns the opportunity for anonymity.</w:t>
      </w:r>
    </w:p>
    <w:p w14:paraId="2BA226A1" w14:textId="77777777" w:rsidR="005743A4" w:rsidRDefault="005743A4" w:rsidP="08F3103A">
      <w:pPr>
        <w:pBdr>
          <w:top w:val="nil"/>
          <w:left w:val="nil"/>
          <w:bottom w:val="nil"/>
          <w:right w:val="nil"/>
          <w:between w:val="nil"/>
        </w:pBdr>
        <w:spacing w:before="10"/>
        <w:ind w:right="113"/>
        <w:jc w:val="both"/>
        <w:rPr>
          <w:rFonts w:ascii="Trebuchet MS" w:eastAsia="Trebuchet MS" w:hAnsi="Trebuchet MS" w:cs="Trebuchet MS"/>
          <w:color w:val="000000"/>
        </w:rPr>
      </w:pPr>
    </w:p>
    <w:p w14:paraId="3429EB7F" w14:textId="46BAA819" w:rsidR="005743A4" w:rsidRDefault="00367188" w:rsidP="08F3103A">
      <w:pPr>
        <w:pBdr>
          <w:top w:val="nil"/>
          <w:left w:val="nil"/>
          <w:bottom w:val="nil"/>
          <w:right w:val="nil"/>
          <w:between w:val="nil"/>
        </w:pBdr>
        <w:spacing w:before="10"/>
        <w:ind w:right="116" w:hanging="10"/>
        <w:jc w:val="both"/>
        <w:rPr>
          <w:rFonts w:ascii="Trebuchet MS" w:eastAsia="Trebuchet MS" w:hAnsi="Trebuchet MS" w:cs="Trebuchet MS"/>
          <w:color w:val="000000"/>
        </w:rPr>
      </w:pPr>
      <w:r w:rsidRPr="08F3103A">
        <w:rPr>
          <w:rFonts w:ascii="Trebuchet MS" w:eastAsia="Trebuchet MS" w:hAnsi="Trebuchet MS" w:cs="Trebuchet MS"/>
          <w:color w:val="000000" w:themeColor="text1"/>
        </w:rPr>
        <w:t xml:space="preserve">A whistleblower can </w:t>
      </w:r>
      <w:r w:rsidRPr="00F56042">
        <w:rPr>
          <w:rFonts w:ascii="Trebuchet MS" w:eastAsia="Trebuchet MS" w:hAnsi="Trebuchet MS" w:cs="Trebuchet MS"/>
          <w:color w:val="000000" w:themeColor="text1"/>
        </w:rPr>
        <w:t xml:space="preserve">give </w:t>
      </w:r>
      <w:r w:rsidR="002829D4" w:rsidRPr="00F56042">
        <w:rPr>
          <w:rFonts w:ascii="Trebuchet MS" w:eastAsia="Trebuchet MS" w:hAnsi="Trebuchet MS" w:cs="Trebuchet MS"/>
          <w:color w:val="000000" w:themeColor="text1"/>
        </w:rPr>
        <w:t>their</w:t>
      </w:r>
      <w:r w:rsidRPr="00F56042">
        <w:rPr>
          <w:rFonts w:ascii="Trebuchet MS" w:eastAsia="Trebuchet MS" w:hAnsi="Trebuchet MS" w:cs="Trebuchet MS"/>
          <w:color w:val="000000" w:themeColor="text1"/>
        </w:rPr>
        <w:t xml:space="preserve"> </w:t>
      </w:r>
      <w:proofErr w:type="gramStart"/>
      <w:r w:rsidRPr="00F56042">
        <w:rPr>
          <w:rFonts w:ascii="Trebuchet MS" w:eastAsia="Trebuchet MS" w:hAnsi="Trebuchet MS" w:cs="Trebuchet MS"/>
          <w:color w:val="000000" w:themeColor="text1"/>
        </w:rPr>
        <w:t>name,</w:t>
      </w:r>
      <w:r w:rsidR="4F48ABD3" w:rsidRPr="00F56042">
        <w:rPr>
          <w:rFonts w:ascii="Trebuchet MS" w:eastAsia="Trebuchet MS" w:hAnsi="Trebuchet MS" w:cs="Trebuchet MS"/>
          <w:color w:val="000000" w:themeColor="text1"/>
        </w:rPr>
        <w:t xml:space="preserve"> </w:t>
      </w:r>
      <w:r w:rsidRPr="00F56042">
        <w:rPr>
          <w:rFonts w:ascii="Trebuchet MS" w:eastAsia="Trebuchet MS" w:hAnsi="Trebuchet MS" w:cs="Trebuchet MS"/>
          <w:color w:val="000000" w:themeColor="text1"/>
        </w:rPr>
        <w:t>but</w:t>
      </w:r>
      <w:proofErr w:type="gramEnd"/>
      <w:r w:rsidRPr="08F3103A">
        <w:rPr>
          <w:rFonts w:ascii="Trebuchet MS" w:eastAsia="Trebuchet MS" w:hAnsi="Trebuchet MS" w:cs="Trebuchet MS"/>
          <w:color w:val="000000" w:themeColor="text1"/>
        </w:rPr>
        <w:t xml:space="preserve"> may also request confidentiality; the person receiving the information should make every effort to protect the identity of the whistleblower.</w:t>
      </w:r>
    </w:p>
    <w:p w14:paraId="17AD93B2" w14:textId="77777777" w:rsidR="005743A4" w:rsidRDefault="005743A4" w:rsidP="08F3103A">
      <w:pPr>
        <w:pStyle w:val="Heading3"/>
        <w:spacing w:before="10"/>
        <w:ind w:left="0"/>
        <w:rPr>
          <w:rFonts w:ascii="Trebuchet MS" w:eastAsia="Trebuchet MS" w:hAnsi="Trebuchet MS" w:cs="Trebuchet MS"/>
        </w:rPr>
      </w:pPr>
    </w:p>
    <w:p w14:paraId="1FB42666" w14:textId="77777777" w:rsidR="005743A4" w:rsidRDefault="00367188" w:rsidP="08F3103A">
      <w:pPr>
        <w:pStyle w:val="Heading3"/>
        <w:spacing w:before="10"/>
        <w:ind w:left="0"/>
        <w:rPr>
          <w:rFonts w:ascii="Trebuchet MS" w:eastAsia="Trebuchet MS" w:hAnsi="Trebuchet MS" w:cs="Trebuchet MS"/>
          <w:color w:val="00B050"/>
        </w:rPr>
      </w:pPr>
      <w:r w:rsidRPr="08F3103A">
        <w:rPr>
          <w:rFonts w:ascii="Trebuchet MS" w:eastAsia="Trebuchet MS" w:hAnsi="Trebuchet MS" w:cs="Trebuchet MS"/>
          <w:color w:val="00B050"/>
        </w:rPr>
        <w:t>Learners</w:t>
      </w:r>
    </w:p>
    <w:p w14:paraId="0DE4B5B7" w14:textId="77777777" w:rsidR="005743A4" w:rsidRDefault="005743A4" w:rsidP="08F3103A">
      <w:pPr>
        <w:pStyle w:val="Heading3"/>
        <w:spacing w:before="10"/>
        <w:ind w:left="0"/>
        <w:rPr>
          <w:rFonts w:ascii="Trebuchet MS" w:eastAsia="Trebuchet MS" w:hAnsi="Trebuchet MS" w:cs="Trebuchet MS"/>
        </w:rPr>
      </w:pPr>
    </w:p>
    <w:p w14:paraId="0CB24F7F" w14:textId="77777777" w:rsidR="005743A4" w:rsidRDefault="00367188" w:rsidP="08F3103A">
      <w:pPr>
        <w:pBdr>
          <w:top w:val="nil"/>
          <w:left w:val="nil"/>
          <w:bottom w:val="nil"/>
          <w:right w:val="nil"/>
          <w:between w:val="nil"/>
        </w:pBdr>
        <w:spacing w:before="10"/>
        <w:ind w:right="113" w:hanging="10"/>
        <w:jc w:val="both"/>
        <w:rPr>
          <w:rFonts w:ascii="Trebuchet MS" w:eastAsia="Trebuchet MS" w:hAnsi="Trebuchet MS" w:cs="Trebuchet MS"/>
          <w:color w:val="000000"/>
        </w:rPr>
      </w:pPr>
      <w:r w:rsidRPr="08F3103A">
        <w:rPr>
          <w:rFonts w:ascii="Trebuchet MS" w:eastAsia="Trebuchet MS" w:hAnsi="Trebuchet MS" w:cs="Trebuchet MS"/>
        </w:rPr>
        <w:t>Learners</w:t>
      </w:r>
      <w:r w:rsidRPr="08F3103A">
        <w:rPr>
          <w:rFonts w:ascii="Trebuchet MS" w:eastAsia="Trebuchet MS" w:hAnsi="Trebuchet MS" w:cs="Trebuchet MS"/>
          <w:color w:val="000000" w:themeColor="text1"/>
        </w:rPr>
        <w:t xml:space="preserve"> at </w:t>
      </w:r>
      <w:r w:rsidRPr="08F3103A">
        <w:rPr>
          <w:rFonts w:ascii="Trebuchet MS" w:eastAsia="Trebuchet MS" w:hAnsi="Trebuchet MS" w:cs="Trebuchet MS"/>
        </w:rPr>
        <w:t>the Inclusion School</w:t>
      </w:r>
      <w:r w:rsidRPr="08F3103A">
        <w:rPr>
          <w:rFonts w:ascii="Trebuchet MS" w:eastAsia="Trebuchet MS" w:hAnsi="Trebuchet MS" w:cs="Trebuchet MS"/>
          <w:color w:val="000000" w:themeColor="text1"/>
        </w:rPr>
        <w:t xml:space="preserve"> are made to feel comfortable discussing/reporting malpractice issues of which they are aware. The regulations surrounding their assessments, and wider academic integrity, will be reiterated to </w:t>
      </w:r>
      <w:r w:rsidRPr="08F3103A">
        <w:rPr>
          <w:rFonts w:ascii="Trebuchet MS" w:eastAsia="Trebuchet MS" w:hAnsi="Trebuchet MS" w:cs="Trebuchet MS"/>
        </w:rPr>
        <w:t>learners</w:t>
      </w:r>
      <w:r w:rsidRPr="08F3103A">
        <w:rPr>
          <w:rFonts w:ascii="Trebuchet MS" w:eastAsia="Trebuchet MS" w:hAnsi="Trebuchet MS" w:cs="Trebuchet MS"/>
          <w:color w:val="000000" w:themeColor="text1"/>
        </w:rPr>
        <w:t xml:space="preserve"> who are undertaking, or who are about to undertake, their courses of study.</w:t>
      </w:r>
    </w:p>
    <w:p w14:paraId="171F37D3" w14:textId="77777777" w:rsidR="005743A4" w:rsidRDefault="00367188" w:rsidP="08F3103A">
      <w:pPr>
        <w:pBdr>
          <w:top w:val="nil"/>
          <w:left w:val="nil"/>
          <w:bottom w:val="nil"/>
          <w:right w:val="nil"/>
          <w:between w:val="nil"/>
        </w:pBdr>
        <w:spacing w:before="10"/>
        <w:rPr>
          <w:rFonts w:ascii="Trebuchet MS" w:eastAsia="Trebuchet MS" w:hAnsi="Trebuchet MS" w:cs="Trebuchet MS"/>
        </w:rPr>
      </w:pPr>
      <w:r w:rsidRPr="08F3103A">
        <w:rPr>
          <w:rFonts w:ascii="Trebuchet MS" w:eastAsia="Trebuchet MS" w:hAnsi="Trebuchet MS" w:cs="Trebuchet MS"/>
          <w:vertAlign w:val="superscript"/>
        </w:rPr>
        <w:lastRenderedPageBreak/>
        <w:t xml:space="preserve">7 </w:t>
      </w:r>
      <w:r w:rsidRPr="08F3103A">
        <w:rPr>
          <w:rFonts w:ascii="Trebuchet MS" w:eastAsia="Trebuchet MS" w:hAnsi="Trebuchet MS" w:cs="Trebuchet MS"/>
        </w:rPr>
        <w:t xml:space="preserve">Reference </w:t>
      </w:r>
      <w:hyperlink r:id="rId21">
        <w:r w:rsidRPr="08F3103A">
          <w:rPr>
            <w:rFonts w:ascii="Trebuchet MS" w:eastAsia="Trebuchet MS" w:hAnsi="Trebuchet MS" w:cs="Trebuchet MS"/>
            <w:color w:val="006FC0"/>
            <w:u w:val="single"/>
          </w:rPr>
          <w:t>www.ocr.org.uk/administration/general-qualifications/assessment/malpractice/whistleblowing/</w:t>
        </w:r>
      </w:hyperlink>
    </w:p>
    <w:p w14:paraId="25ADCB81" w14:textId="77777777" w:rsidR="005743A4" w:rsidRDefault="00367188" w:rsidP="08F3103A">
      <w:pPr>
        <w:spacing w:before="10"/>
        <w:rPr>
          <w:rFonts w:ascii="Trebuchet MS" w:eastAsia="Trebuchet MS" w:hAnsi="Trebuchet MS" w:cs="Trebuchet MS"/>
        </w:rPr>
      </w:pPr>
      <w:r w:rsidRPr="08F3103A">
        <w:rPr>
          <w:rFonts w:ascii="Trebuchet MS" w:eastAsia="Trebuchet MS" w:hAnsi="Trebuchet MS" w:cs="Trebuchet MS"/>
          <w:vertAlign w:val="superscript"/>
        </w:rPr>
        <w:t xml:space="preserve">8 </w:t>
      </w:r>
      <w:r w:rsidRPr="08F3103A">
        <w:rPr>
          <w:rFonts w:ascii="Trebuchet MS" w:eastAsia="Trebuchet MS" w:hAnsi="Trebuchet MS" w:cs="Trebuchet MS"/>
        </w:rPr>
        <w:t xml:space="preserve">Reference </w:t>
      </w:r>
      <w:hyperlink r:id="rId22">
        <w:r w:rsidRPr="08F3103A">
          <w:rPr>
            <w:rFonts w:ascii="Trebuchet MS" w:eastAsia="Trebuchet MS" w:hAnsi="Trebuchet MS" w:cs="Trebuchet MS"/>
            <w:color w:val="006FC0"/>
            <w:u w:val="single"/>
          </w:rPr>
          <w:t>www.gov.uk/guidance/ofquals-whistleblowing-policy</w:t>
        </w:r>
      </w:hyperlink>
    </w:p>
    <w:p w14:paraId="4E120E22" w14:textId="77777777" w:rsidR="005743A4" w:rsidRDefault="00367188" w:rsidP="08F3103A">
      <w:pPr>
        <w:spacing w:before="10"/>
        <w:ind w:right="154"/>
        <w:rPr>
          <w:rFonts w:ascii="Trebuchet MS" w:eastAsia="Trebuchet MS" w:hAnsi="Trebuchet MS" w:cs="Trebuchet MS"/>
        </w:rPr>
      </w:pPr>
      <w:r w:rsidRPr="08F3103A">
        <w:rPr>
          <w:rFonts w:ascii="Trebuchet MS" w:eastAsia="Trebuchet MS" w:hAnsi="Trebuchet MS" w:cs="Trebuchet MS"/>
          <w:vertAlign w:val="superscript"/>
        </w:rPr>
        <w:t>9</w:t>
      </w:r>
      <w:r w:rsidRPr="08F3103A">
        <w:rPr>
          <w:rFonts w:ascii="Trebuchet MS" w:eastAsia="Trebuchet MS" w:hAnsi="Trebuchet MS" w:cs="Trebuchet MS"/>
        </w:rPr>
        <w:t xml:space="preserve"> Reference </w:t>
      </w:r>
      <w:hyperlink r:id="rId23">
        <w:r w:rsidRPr="08F3103A">
          <w:rPr>
            <w:rFonts w:ascii="Trebuchet MS" w:eastAsia="Trebuchet MS" w:hAnsi="Trebuchet MS" w:cs="Trebuchet MS"/>
            <w:color w:val="006FC0"/>
            <w:u w:val="single"/>
          </w:rPr>
          <w:t>www.gov.uk/government/publications/blowing-the-whistle-list-of-prescribed-people-and-bodies--2/whistleblowing-</w:t>
        </w:r>
      </w:hyperlink>
      <w:r w:rsidRPr="08F3103A">
        <w:rPr>
          <w:rFonts w:ascii="Trebuchet MS" w:eastAsia="Trebuchet MS" w:hAnsi="Trebuchet MS" w:cs="Trebuchet MS"/>
          <w:color w:val="006FC0"/>
        </w:rPr>
        <w:t xml:space="preserve"> </w:t>
      </w:r>
      <w:hyperlink r:id="rId24">
        <w:r w:rsidRPr="08F3103A">
          <w:rPr>
            <w:rFonts w:ascii="Trebuchet MS" w:eastAsia="Trebuchet MS" w:hAnsi="Trebuchet MS" w:cs="Trebuchet MS"/>
            <w:color w:val="006FC0"/>
            <w:u w:val="single"/>
          </w:rPr>
          <w:t>list-of-prescribed-people-and-bodies</w:t>
        </w:r>
      </w:hyperlink>
    </w:p>
    <w:sectPr w:rsidR="005743A4">
      <w:headerReference w:type="default" r:id="rId25"/>
      <w:footerReference w:type="default" r:id="rId26"/>
      <w:pgSz w:w="11910" w:h="16840"/>
      <w:pgMar w:top="851" w:right="851" w:bottom="851" w:left="851"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A5123" w14:textId="77777777" w:rsidR="00DD4750" w:rsidRDefault="00DD4750">
      <w:r>
        <w:separator/>
      </w:r>
    </w:p>
  </w:endnote>
  <w:endnote w:type="continuationSeparator" w:id="0">
    <w:p w14:paraId="40969F06" w14:textId="77777777" w:rsidR="00DD4750" w:rsidRDefault="00DD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rial MT">
    <w:altName w:val="Arial"/>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9395" w14:textId="3DA887B7" w:rsidR="005743A4" w:rsidRDefault="005743A4" w:rsidP="08F3103A">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664CB" w14:textId="77777777" w:rsidR="00DD4750" w:rsidRDefault="00DD4750">
      <w:r>
        <w:separator/>
      </w:r>
    </w:p>
  </w:footnote>
  <w:footnote w:type="continuationSeparator" w:id="0">
    <w:p w14:paraId="4CFB9EE4" w14:textId="77777777" w:rsidR="00DD4750" w:rsidRDefault="00DD4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59361961" w14:paraId="6727AF9E" w14:textId="77777777" w:rsidTr="59361961">
      <w:trPr>
        <w:trHeight w:val="300"/>
      </w:trPr>
      <w:tc>
        <w:tcPr>
          <w:tcW w:w="3400" w:type="dxa"/>
        </w:tcPr>
        <w:p w14:paraId="3B1EED06" w14:textId="1AC6488E" w:rsidR="59361961" w:rsidRDefault="59361961" w:rsidP="59361961">
          <w:pPr>
            <w:pStyle w:val="Header"/>
            <w:ind w:left="-115"/>
          </w:pPr>
        </w:p>
      </w:tc>
      <w:tc>
        <w:tcPr>
          <w:tcW w:w="3400" w:type="dxa"/>
        </w:tcPr>
        <w:p w14:paraId="0CE8AC3E" w14:textId="76DFC8E6" w:rsidR="59361961" w:rsidRDefault="59361961" w:rsidP="59361961">
          <w:pPr>
            <w:pStyle w:val="Header"/>
            <w:jc w:val="center"/>
          </w:pPr>
        </w:p>
      </w:tc>
      <w:tc>
        <w:tcPr>
          <w:tcW w:w="3400" w:type="dxa"/>
        </w:tcPr>
        <w:p w14:paraId="29AE4E7D" w14:textId="5560A63B" w:rsidR="59361961" w:rsidRDefault="59361961" w:rsidP="59361961">
          <w:pPr>
            <w:pStyle w:val="Header"/>
            <w:ind w:right="-115"/>
            <w:jc w:val="right"/>
          </w:pPr>
        </w:p>
      </w:tc>
    </w:tr>
  </w:tbl>
  <w:p w14:paraId="24314FCF" w14:textId="18C4E056" w:rsidR="59361961" w:rsidRDefault="59361961" w:rsidP="59361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59361961" w14:paraId="18EE65B7" w14:textId="77777777" w:rsidTr="59361961">
      <w:trPr>
        <w:trHeight w:val="300"/>
      </w:trPr>
      <w:tc>
        <w:tcPr>
          <w:tcW w:w="3400" w:type="dxa"/>
        </w:tcPr>
        <w:p w14:paraId="1CB19ABF" w14:textId="4FCFDC97" w:rsidR="59361961" w:rsidRDefault="59361961" w:rsidP="59361961">
          <w:pPr>
            <w:pStyle w:val="Header"/>
            <w:ind w:left="-115"/>
          </w:pPr>
        </w:p>
      </w:tc>
      <w:tc>
        <w:tcPr>
          <w:tcW w:w="3400" w:type="dxa"/>
        </w:tcPr>
        <w:p w14:paraId="7033B9F8" w14:textId="43154415" w:rsidR="59361961" w:rsidRDefault="59361961" w:rsidP="59361961">
          <w:pPr>
            <w:pStyle w:val="Header"/>
            <w:jc w:val="center"/>
          </w:pPr>
        </w:p>
      </w:tc>
      <w:tc>
        <w:tcPr>
          <w:tcW w:w="3400" w:type="dxa"/>
        </w:tcPr>
        <w:p w14:paraId="7DF099EE" w14:textId="7FD54E97" w:rsidR="59361961" w:rsidRDefault="59361961" w:rsidP="59361961">
          <w:pPr>
            <w:pStyle w:val="Header"/>
            <w:ind w:right="-115"/>
            <w:jc w:val="right"/>
          </w:pPr>
        </w:p>
      </w:tc>
    </w:tr>
  </w:tbl>
  <w:p w14:paraId="195717B5" w14:textId="0D883C50" w:rsidR="59361961" w:rsidRDefault="59361961" w:rsidP="59361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72CB8"/>
    <w:multiLevelType w:val="multilevel"/>
    <w:tmpl w:val="FFFFFFFF"/>
    <w:lvl w:ilvl="0">
      <w:start w:val="1"/>
      <w:numFmt w:val="bullet"/>
      <w:lvlText w:val="●"/>
      <w:lvlJc w:val="left"/>
      <w:pPr>
        <w:ind w:left="833" w:hanging="356"/>
      </w:pPr>
      <w:rPr>
        <w:rFonts w:ascii="Noto Sans Symbols" w:eastAsia="Noto Sans Symbols" w:hAnsi="Noto Sans Symbols" w:cs="Noto Sans Symbols"/>
        <w:color w:val="00B050"/>
        <w:sz w:val="20"/>
        <w:szCs w:val="20"/>
      </w:rPr>
    </w:lvl>
    <w:lvl w:ilvl="1">
      <w:numFmt w:val="bullet"/>
      <w:lvlText w:val="•"/>
      <w:lvlJc w:val="left"/>
      <w:pPr>
        <w:ind w:left="1830" w:hanging="356"/>
      </w:pPr>
    </w:lvl>
    <w:lvl w:ilvl="2">
      <w:numFmt w:val="bullet"/>
      <w:lvlText w:val="•"/>
      <w:lvlJc w:val="left"/>
      <w:pPr>
        <w:ind w:left="2821" w:hanging="355"/>
      </w:pPr>
    </w:lvl>
    <w:lvl w:ilvl="3">
      <w:numFmt w:val="bullet"/>
      <w:lvlText w:val="•"/>
      <w:lvlJc w:val="left"/>
      <w:pPr>
        <w:ind w:left="3811" w:hanging="356"/>
      </w:pPr>
    </w:lvl>
    <w:lvl w:ilvl="4">
      <w:numFmt w:val="bullet"/>
      <w:lvlText w:val="•"/>
      <w:lvlJc w:val="left"/>
      <w:pPr>
        <w:ind w:left="4802" w:hanging="356"/>
      </w:pPr>
    </w:lvl>
    <w:lvl w:ilvl="5">
      <w:numFmt w:val="bullet"/>
      <w:lvlText w:val="•"/>
      <w:lvlJc w:val="left"/>
      <w:pPr>
        <w:ind w:left="5793" w:hanging="356"/>
      </w:pPr>
    </w:lvl>
    <w:lvl w:ilvl="6">
      <w:numFmt w:val="bullet"/>
      <w:lvlText w:val="•"/>
      <w:lvlJc w:val="left"/>
      <w:pPr>
        <w:ind w:left="6783" w:hanging="356"/>
      </w:pPr>
    </w:lvl>
    <w:lvl w:ilvl="7">
      <w:numFmt w:val="bullet"/>
      <w:lvlText w:val="•"/>
      <w:lvlJc w:val="left"/>
      <w:pPr>
        <w:ind w:left="7774" w:hanging="356"/>
      </w:pPr>
    </w:lvl>
    <w:lvl w:ilvl="8">
      <w:numFmt w:val="bullet"/>
      <w:lvlText w:val="•"/>
      <w:lvlJc w:val="left"/>
      <w:pPr>
        <w:ind w:left="8765" w:hanging="356"/>
      </w:pPr>
    </w:lvl>
  </w:abstractNum>
  <w:abstractNum w:abstractNumId="1" w15:restartNumberingAfterBreak="0">
    <w:nsid w:val="315A19D3"/>
    <w:multiLevelType w:val="multilevel"/>
    <w:tmpl w:val="FFFFFFFF"/>
    <w:lvl w:ilvl="0">
      <w:numFmt w:val="bullet"/>
      <w:lvlText w:val="•"/>
      <w:lvlJc w:val="left"/>
      <w:pPr>
        <w:ind w:left="826" w:hanging="360"/>
      </w:pPr>
      <w:rPr>
        <w:rFonts w:ascii="Arial MT" w:eastAsia="Arial MT" w:hAnsi="Arial MT" w:cs="Arial MT"/>
        <w:sz w:val="22"/>
        <w:szCs w:val="22"/>
      </w:rPr>
    </w:lvl>
    <w:lvl w:ilvl="1">
      <w:numFmt w:val="bullet"/>
      <w:lvlText w:val="•"/>
      <w:lvlJc w:val="left"/>
      <w:pPr>
        <w:ind w:left="1812" w:hanging="360"/>
      </w:pPr>
    </w:lvl>
    <w:lvl w:ilvl="2">
      <w:numFmt w:val="bullet"/>
      <w:lvlText w:val="•"/>
      <w:lvlJc w:val="left"/>
      <w:pPr>
        <w:ind w:left="2805" w:hanging="360"/>
      </w:pPr>
    </w:lvl>
    <w:lvl w:ilvl="3">
      <w:numFmt w:val="bullet"/>
      <w:lvlText w:val="•"/>
      <w:lvlJc w:val="left"/>
      <w:pPr>
        <w:ind w:left="3797" w:hanging="360"/>
      </w:pPr>
    </w:lvl>
    <w:lvl w:ilvl="4">
      <w:numFmt w:val="bullet"/>
      <w:lvlText w:val="•"/>
      <w:lvlJc w:val="left"/>
      <w:pPr>
        <w:ind w:left="4790" w:hanging="360"/>
      </w:pPr>
    </w:lvl>
    <w:lvl w:ilvl="5">
      <w:numFmt w:val="bullet"/>
      <w:lvlText w:val="•"/>
      <w:lvlJc w:val="left"/>
      <w:pPr>
        <w:ind w:left="5783" w:hanging="360"/>
      </w:pPr>
    </w:lvl>
    <w:lvl w:ilvl="6">
      <w:numFmt w:val="bullet"/>
      <w:lvlText w:val="•"/>
      <w:lvlJc w:val="left"/>
      <w:pPr>
        <w:ind w:left="6775" w:hanging="360"/>
      </w:pPr>
    </w:lvl>
    <w:lvl w:ilvl="7">
      <w:numFmt w:val="bullet"/>
      <w:lvlText w:val="•"/>
      <w:lvlJc w:val="left"/>
      <w:pPr>
        <w:ind w:left="7768" w:hanging="360"/>
      </w:pPr>
    </w:lvl>
    <w:lvl w:ilvl="8">
      <w:numFmt w:val="bullet"/>
      <w:lvlText w:val="•"/>
      <w:lvlJc w:val="left"/>
      <w:pPr>
        <w:ind w:left="8761" w:hanging="360"/>
      </w:pPr>
    </w:lvl>
  </w:abstractNum>
  <w:abstractNum w:abstractNumId="2" w15:restartNumberingAfterBreak="0">
    <w:nsid w:val="578A20D4"/>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7F71667"/>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98597516">
    <w:abstractNumId w:val="2"/>
  </w:num>
  <w:num w:numId="2" w16cid:durableId="1473281931">
    <w:abstractNumId w:val="0"/>
  </w:num>
  <w:num w:numId="3" w16cid:durableId="351960771">
    <w:abstractNumId w:val="1"/>
  </w:num>
  <w:num w:numId="4" w16cid:durableId="1459638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3A4"/>
    <w:rsid w:val="000429F0"/>
    <w:rsid w:val="00066762"/>
    <w:rsid w:val="000931DC"/>
    <w:rsid w:val="000A5492"/>
    <w:rsid w:val="001473FF"/>
    <w:rsid w:val="002349D3"/>
    <w:rsid w:val="002829D4"/>
    <w:rsid w:val="00337808"/>
    <w:rsid w:val="00367188"/>
    <w:rsid w:val="00412F1C"/>
    <w:rsid w:val="004606C0"/>
    <w:rsid w:val="005743A4"/>
    <w:rsid w:val="00611F96"/>
    <w:rsid w:val="008215A7"/>
    <w:rsid w:val="00AF477A"/>
    <w:rsid w:val="00B519DD"/>
    <w:rsid w:val="00BD208E"/>
    <w:rsid w:val="00CA194F"/>
    <w:rsid w:val="00D059B1"/>
    <w:rsid w:val="00DD4750"/>
    <w:rsid w:val="00F37BFC"/>
    <w:rsid w:val="00F56042"/>
    <w:rsid w:val="00F60140"/>
    <w:rsid w:val="08F3103A"/>
    <w:rsid w:val="0B25BF42"/>
    <w:rsid w:val="0DB4C754"/>
    <w:rsid w:val="1009C7B4"/>
    <w:rsid w:val="1523F065"/>
    <w:rsid w:val="1A9005EB"/>
    <w:rsid w:val="20EAD9D7"/>
    <w:rsid w:val="226EE39C"/>
    <w:rsid w:val="2592B436"/>
    <w:rsid w:val="27D1D243"/>
    <w:rsid w:val="2978E228"/>
    <w:rsid w:val="2A3C8758"/>
    <w:rsid w:val="2CD79C97"/>
    <w:rsid w:val="359FBDF7"/>
    <w:rsid w:val="35B87429"/>
    <w:rsid w:val="35CA9CD5"/>
    <w:rsid w:val="36392C53"/>
    <w:rsid w:val="38C6D22E"/>
    <w:rsid w:val="45C09B86"/>
    <w:rsid w:val="4621A610"/>
    <w:rsid w:val="48F6F406"/>
    <w:rsid w:val="4AEBD614"/>
    <w:rsid w:val="4B2F33D1"/>
    <w:rsid w:val="4D8D8B3A"/>
    <w:rsid w:val="4EF1915A"/>
    <w:rsid w:val="4F48ABD3"/>
    <w:rsid w:val="59361961"/>
    <w:rsid w:val="5B872032"/>
    <w:rsid w:val="611A4A29"/>
    <w:rsid w:val="61BFF0FC"/>
    <w:rsid w:val="63F1ABAF"/>
    <w:rsid w:val="657EE42E"/>
    <w:rsid w:val="689DA6FD"/>
    <w:rsid w:val="6CC8BAAD"/>
    <w:rsid w:val="6D924745"/>
    <w:rsid w:val="6F15EC63"/>
    <w:rsid w:val="70E4FD25"/>
    <w:rsid w:val="72BE55A4"/>
    <w:rsid w:val="7619DC50"/>
    <w:rsid w:val="7B29AEE6"/>
    <w:rsid w:val="7C866D50"/>
    <w:rsid w:val="7E1593B6"/>
    <w:rsid w:val="7F1E40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B6D3"/>
  <w15:docId w15:val="{4911508E-B3C7-490F-B91E-A8AC9762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EA9"/>
    <w:rPr>
      <w:lang w:eastAsia="en-US"/>
    </w:rPr>
  </w:style>
  <w:style w:type="paragraph" w:styleId="Heading1">
    <w:name w:val="heading 1"/>
    <w:basedOn w:val="Normal"/>
    <w:uiPriority w:val="9"/>
    <w:qFormat/>
    <w:rsid w:val="009B7EA9"/>
    <w:pPr>
      <w:spacing w:before="84"/>
      <w:ind w:left="54" w:right="106"/>
      <w:jc w:val="center"/>
      <w:outlineLvl w:val="0"/>
    </w:pPr>
    <w:rPr>
      <w:b/>
      <w:bCs/>
      <w:sz w:val="68"/>
      <w:szCs w:val="68"/>
    </w:rPr>
  </w:style>
  <w:style w:type="paragraph" w:styleId="Heading2">
    <w:name w:val="heading 2"/>
    <w:basedOn w:val="Normal"/>
    <w:uiPriority w:val="9"/>
    <w:unhideWhenUsed/>
    <w:qFormat/>
    <w:rsid w:val="009B7EA9"/>
    <w:pPr>
      <w:ind w:left="120"/>
      <w:outlineLvl w:val="1"/>
    </w:pPr>
    <w:rPr>
      <w:b/>
      <w:bCs/>
      <w:sz w:val="24"/>
      <w:szCs w:val="24"/>
    </w:rPr>
  </w:style>
  <w:style w:type="paragraph" w:styleId="Heading3">
    <w:name w:val="heading 3"/>
    <w:basedOn w:val="Normal"/>
    <w:uiPriority w:val="9"/>
    <w:unhideWhenUsed/>
    <w:qFormat/>
    <w:rsid w:val="009B7EA9"/>
    <w:pPr>
      <w:ind w:left="120"/>
      <w:outlineLvl w:val="2"/>
    </w:pPr>
    <w:rPr>
      <w:rFonts w:ascii="Tahoma" w:eastAsia="Tahoma" w:hAnsi="Tahoma" w:cs="Tahoma"/>
      <w:b/>
      <w:bCs/>
    </w:rPr>
  </w:style>
  <w:style w:type="paragraph" w:styleId="Heading4">
    <w:name w:val="heading 4"/>
    <w:basedOn w:val="Normal1"/>
    <w:next w:val="Normal1"/>
    <w:uiPriority w:val="9"/>
    <w:semiHidden/>
    <w:unhideWhenUsed/>
    <w:qFormat/>
    <w:rsid w:val="009B7EA9"/>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9B7EA9"/>
    <w:pPr>
      <w:keepNext/>
      <w:keepLines/>
      <w:spacing w:before="220" w:after="40"/>
      <w:outlineLvl w:val="4"/>
    </w:pPr>
    <w:rPr>
      <w:b/>
    </w:rPr>
  </w:style>
  <w:style w:type="paragraph" w:styleId="Heading6">
    <w:name w:val="heading 6"/>
    <w:basedOn w:val="Normal1"/>
    <w:next w:val="Normal1"/>
    <w:uiPriority w:val="9"/>
    <w:semiHidden/>
    <w:unhideWhenUsed/>
    <w:qFormat/>
    <w:rsid w:val="009B7EA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9B7EA9"/>
    <w:pPr>
      <w:keepNext/>
      <w:keepLines/>
      <w:spacing w:before="480" w:after="120"/>
    </w:pPr>
    <w:rPr>
      <w:b/>
      <w:sz w:val="72"/>
      <w:szCs w:val="72"/>
    </w:rPr>
  </w:style>
  <w:style w:type="paragraph" w:customStyle="1" w:styleId="Normal1">
    <w:name w:val="Normal1"/>
    <w:rsid w:val="009B7EA9"/>
  </w:style>
  <w:style w:type="paragraph" w:styleId="BodyText">
    <w:name w:val="Body Text"/>
    <w:basedOn w:val="Normal"/>
    <w:uiPriority w:val="1"/>
    <w:qFormat/>
    <w:rsid w:val="009B7EA9"/>
  </w:style>
  <w:style w:type="paragraph" w:styleId="ListParagraph">
    <w:name w:val="List Paragraph"/>
    <w:basedOn w:val="Normal"/>
    <w:uiPriority w:val="1"/>
    <w:qFormat/>
    <w:rsid w:val="009B7EA9"/>
    <w:pPr>
      <w:ind w:left="833" w:hanging="356"/>
    </w:pPr>
    <w:rPr>
      <w:rFonts w:ascii="Tahoma" w:eastAsia="Tahoma" w:hAnsi="Tahoma" w:cs="Tahoma"/>
    </w:rPr>
  </w:style>
  <w:style w:type="paragraph" w:customStyle="1" w:styleId="TableParagraph">
    <w:name w:val="Table Paragraph"/>
    <w:basedOn w:val="Normal"/>
    <w:uiPriority w:val="1"/>
    <w:qFormat/>
    <w:rsid w:val="009B7EA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9B7EA9"/>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6F1F48"/>
    <w:rPr>
      <w:rFonts w:ascii="Tahoma" w:hAnsi="Tahoma" w:cs="Tahoma"/>
      <w:sz w:val="16"/>
      <w:szCs w:val="16"/>
    </w:rPr>
  </w:style>
  <w:style w:type="character" w:customStyle="1" w:styleId="BalloonTextChar">
    <w:name w:val="Balloon Text Char"/>
    <w:basedOn w:val="DefaultParagraphFont"/>
    <w:link w:val="BalloonText"/>
    <w:uiPriority w:val="99"/>
    <w:semiHidden/>
    <w:rsid w:val="006F1F48"/>
    <w:rPr>
      <w:rFonts w:ascii="Tahoma" w:hAnsi="Tahoma" w:cs="Tahoma"/>
      <w:sz w:val="16"/>
      <w:szCs w:val="16"/>
      <w:lang w:eastAsia="en-US"/>
    </w:rPr>
  </w:style>
  <w:style w:type="table" w:customStyle="1" w:styleId="a0">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jcq.org.uk/exams-office/malpractice/public-interest-disclosure-ac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ocr.org.uk/administration/general-qualifications/assessment/malpractice/whistleblowin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cq.org.uk/examination-system/imc-hom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jcq.org.uk/exams-office/malpractice/" TargetMode="External"/><Relationship Id="rId20" Type="http://schemas.openxmlformats.org/officeDocument/2006/relationships/hyperlink" Target="https://protect-advice.org.uk/pi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blowing-the-whistle-list-of-prescribed-people-and-bodies--2/whistleblowing-list-of-prescribed-people-and-bodies" TargetMode="External"/><Relationship Id="rId5" Type="http://schemas.openxmlformats.org/officeDocument/2006/relationships/numbering" Target="numbering.xml"/><Relationship Id="rId15" Type="http://schemas.openxmlformats.org/officeDocument/2006/relationships/hyperlink" Target="https://www.jcq.org.uk/exams-office/general-regulations/" TargetMode="External"/><Relationship Id="rId23" Type="http://schemas.openxmlformats.org/officeDocument/2006/relationships/hyperlink" Target="https://www.gov.uk/government/publications/blowing-the-whistle-list-of-prescribed-people-and-bodies--2/whistleblowing-list-of-prescribed-people-and-bodie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uk/ukpga/1998/23/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gov.uk/guidance/ofquals-whistleblowing-polic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1vMi9P8I/WVnYN28oBB6Fzteg==">AMUW2mWUJsXHEuikoSwyxX+alDfGa0wPhXRt5QYPWYlHx7jxeFN1yLuNLaa9th11hMW7+DIdtIujE6jY3MVPC18YDfo5yc9Zo6uu53R+4pOD3C4CTL1S6WM=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4B9859-0176-473B-9295-82AB6A1AA8D6}"/>
</file>

<file path=customXml/itemProps3.xml><?xml version="1.0" encoding="utf-8"?>
<ds:datastoreItem xmlns:ds="http://schemas.openxmlformats.org/officeDocument/2006/customXml" ds:itemID="{CCCA24A5-A563-47E2-AD4B-3ACD9BEC13DC}">
  <ds:schemaRefs>
    <ds:schemaRef ds:uri="http://schemas.microsoft.com/sharepoint/v3/contenttype/forms"/>
  </ds:schemaRefs>
</ds:datastoreItem>
</file>

<file path=customXml/itemProps4.xml><?xml version="1.0" encoding="utf-8"?>
<ds:datastoreItem xmlns:ds="http://schemas.openxmlformats.org/officeDocument/2006/customXml" ds:itemID="{B1D8A949-A76D-4429-8465-41996080C981}">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1710</Words>
  <Characters>9747</Characters>
  <Application>Microsoft Office Word</Application>
  <DocSecurity>0</DocSecurity>
  <Lines>81</Lines>
  <Paragraphs>22</Paragraphs>
  <ScaleCrop>false</ScaleCrop>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22</cp:revision>
  <dcterms:created xsi:type="dcterms:W3CDTF">2024-01-22T12:41:00Z</dcterms:created>
  <dcterms:modified xsi:type="dcterms:W3CDTF">2025-06-16T10:32:00Z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2023-01-23T00:00:00Z</vt:filetime>
  </property>
  <property fmtid="{D5CDD505-2E9C-101B-9397-08002B2CF9AE}" pid="5" name="ContentTypeId">
    <vt:lpwstr>0x010100379FAC1EA0FB6744B95AF0B527C8E8DA</vt:lpwstr>
  </property>
  <property fmtid="{D5CDD505-2E9C-101B-9397-08002B2CF9AE}" pid="6" name="Order">
    <vt:r8>5000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2025-02-12T10:39:37Z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fde88e56-02fe-4196-aa72-5b209e10d286</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